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00" w:rsidRPr="00557DDF" w:rsidRDefault="006460C7" w:rsidP="00B33000">
      <w:pPr>
        <w:spacing w:after="0" w:line="240" w:lineRule="auto"/>
        <w:contextualSpacing/>
        <w:jc w:val="center"/>
        <w:rPr>
          <w:rFonts w:ascii="Times New Roman" w:hAnsi="Times New Roman" w:cs="Times New Roman"/>
          <w:sz w:val="28"/>
          <w:szCs w:val="28"/>
        </w:rPr>
      </w:pPr>
      <w:r w:rsidRPr="00933DB2">
        <w:rPr>
          <w:rFonts w:ascii="Times New Roman" w:hAnsi="Times New Roman" w:cs="Times New Roman"/>
          <w:sz w:val="28"/>
          <w:szCs w:val="28"/>
        </w:rPr>
        <w:t xml:space="preserve"> </w:t>
      </w:r>
      <w:r w:rsidR="00B33000" w:rsidRPr="00557DDF">
        <w:rPr>
          <w:rFonts w:ascii="Times New Roman" w:hAnsi="Times New Roman" w:cs="Times New Roman"/>
          <w:sz w:val="28"/>
          <w:szCs w:val="28"/>
        </w:rPr>
        <w:t xml:space="preserve">Министерство здравоохранения и социального развития  </w:t>
      </w:r>
    </w:p>
    <w:p w:rsidR="00FF66B0" w:rsidRPr="00557DDF" w:rsidRDefault="00B33000" w:rsidP="00B33000">
      <w:pPr>
        <w:spacing w:after="0" w:line="240" w:lineRule="auto"/>
        <w:contextualSpacing/>
        <w:jc w:val="center"/>
        <w:rPr>
          <w:rFonts w:ascii="Times New Roman" w:hAnsi="Times New Roman" w:cs="Times New Roman"/>
          <w:sz w:val="28"/>
          <w:szCs w:val="28"/>
        </w:rPr>
      </w:pPr>
      <w:r w:rsidRPr="00557DDF">
        <w:rPr>
          <w:rFonts w:ascii="Times New Roman" w:hAnsi="Times New Roman" w:cs="Times New Roman"/>
          <w:sz w:val="28"/>
          <w:szCs w:val="28"/>
        </w:rPr>
        <w:t>Республики Казахстан</w:t>
      </w:r>
    </w:p>
    <w:p w:rsidR="00B33000" w:rsidRPr="00557DDF" w:rsidRDefault="00B33000" w:rsidP="00B33000">
      <w:pPr>
        <w:spacing w:after="0" w:line="240" w:lineRule="auto"/>
        <w:contextualSpacing/>
        <w:jc w:val="center"/>
        <w:rPr>
          <w:rFonts w:ascii="Times New Roman" w:hAnsi="Times New Roman" w:cs="Times New Roman"/>
          <w:sz w:val="28"/>
          <w:szCs w:val="28"/>
        </w:rPr>
      </w:pPr>
      <w:r w:rsidRPr="00557DDF">
        <w:rPr>
          <w:rFonts w:ascii="Times New Roman" w:hAnsi="Times New Roman" w:cs="Times New Roman"/>
          <w:sz w:val="28"/>
          <w:szCs w:val="28"/>
        </w:rPr>
        <w:t>Южно-Казахстанская государственная фармацевтическая академия</w:t>
      </w:r>
    </w:p>
    <w:p w:rsidR="00B33000" w:rsidRPr="00557DDF" w:rsidRDefault="00B33000">
      <w:pPr>
        <w:rPr>
          <w:rFonts w:ascii="Times New Roman" w:hAnsi="Times New Roman" w:cs="Times New Roman"/>
          <w:sz w:val="28"/>
          <w:szCs w:val="28"/>
        </w:rPr>
      </w:pPr>
    </w:p>
    <w:p w:rsidR="00B33000" w:rsidRPr="00557DDF" w:rsidRDefault="00B33000" w:rsidP="00B33000">
      <w:pPr>
        <w:jc w:val="center"/>
        <w:rPr>
          <w:rFonts w:ascii="Times New Roman" w:hAnsi="Times New Roman" w:cs="Times New Roman"/>
          <w:sz w:val="28"/>
          <w:szCs w:val="28"/>
        </w:rPr>
      </w:pPr>
    </w:p>
    <w:p w:rsidR="00B33000" w:rsidRPr="00557DDF" w:rsidRDefault="00B33000" w:rsidP="00B33000">
      <w:pPr>
        <w:jc w:val="center"/>
        <w:rPr>
          <w:rFonts w:ascii="Times New Roman" w:hAnsi="Times New Roman" w:cs="Times New Roman"/>
          <w:sz w:val="28"/>
          <w:szCs w:val="28"/>
        </w:rPr>
      </w:pPr>
    </w:p>
    <w:p w:rsidR="00B33000" w:rsidRPr="00557DDF" w:rsidRDefault="00B33000" w:rsidP="00B33000">
      <w:pPr>
        <w:jc w:val="center"/>
        <w:rPr>
          <w:rFonts w:ascii="Times New Roman" w:hAnsi="Times New Roman" w:cs="Times New Roman"/>
          <w:sz w:val="28"/>
          <w:szCs w:val="28"/>
        </w:rPr>
      </w:pPr>
    </w:p>
    <w:p w:rsidR="00B33000" w:rsidRPr="00557DDF" w:rsidRDefault="00B33000" w:rsidP="00B33000">
      <w:pPr>
        <w:jc w:val="center"/>
        <w:rPr>
          <w:rFonts w:ascii="Times New Roman" w:hAnsi="Times New Roman" w:cs="Times New Roman"/>
          <w:sz w:val="28"/>
          <w:szCs w:val="28"/>
        </w:rPr>
      </w:pPr>
    </w:p>
    <w:p w:rsidR="00B33000" w:rsidRPr="00557DDF" w:rsidRDefault="00B33000" w:rsidP="00B33000">
      <w:pPr>
        <w:jc w:val="center"/>
        <w:rPr>
          <w:rFonts w:ascii="Times New Roman" w:hAnsi="Times New Roman" w:cs="Times New Roman"/>
          <w:sz w:val="28"/>
          <w:szCs w:val="28"/>
        </w:rPr>
      </w:pPr>
    </w:p>
    <w:p w:rsidR="00B33000" w:rsidRPr="00557DDF" w:rsidRDefault="00B33000" w:rsidP="00B33000">
      <w:pPr>
        <w:jc w:val="center"/>
        <w:rPr>
          <w:rFonts w:ascii="Times New Roman" w:hAnsi="Times New Roman" w:cs="Times New Roman"/>
          <w:sz w:val="28"/>
          <w:szCs w:val="28"/>
        </w:rPr>
      </w:pPr>
      <w:r w:rsidRPr="00557DDF">
        <w:rPr>
          <w:rFonts w:ascii="Times New Roman" w:hAnsi="Times New Roman" w:cs="Times New Roman"/>
          <w:sz w:val="28"/>
          <w:szCs w:val="28"/>
        </w:rPr>
        <w:t>Методические рекомендации по внедрению клинических протоколов в образовательный процесс</w:t>
      </w: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5131AB" w:rsidRDefault="00B33000">
      <w:pPr>
        <w:rPr>
          <w:rFonts w:ascii="Times New Roman" w:hAnsi="Times New Roman" w:cs="Times New Roman"/>
          <w:sz w:val="28"/>
          <w:szCs w:val="28"/>
          <w:lang w:val="kk-KZ"/>
        </w:rPr>
      </w:pPr>
      <w:r w:rsidRPr="00557DDF">
        <w:rPr>
          <w:rFonts w:ascii="Times New Roman" w:hAnsi="Times New Roman" w:cs="Times New Roman"/>
          <w:sz w:val="28"/>
          <w:szCs w:val="28"/>
        </w:rPr>
        <w:t>Авторы</w:t>
      </w:r>
      <w:r w:rsidR="00FE1B64">
        <w:rPr>
          <w:rFonts w:ascii="Times New Roman" w:hAnsi="Times New Roman" w:cs="Times New Roman"/>
          <w:sz w:val="28"/>
          <w:szCs w:val="28"/>
        </w:rPr>
        <w:t xml:space="preserve">: </w:t>
      </w:r>
      <w:proofErr w:type="spellStart"/>
      <w:r w:rsidR="00FE1B64">
        <w:rPr>
          <w:rFonts w:ascii="Times New Roman" w:hAnsi="Times New Roman" w:cs="Times New Roman"/>
          <w:sz w:val="28"/>
          <w:szCs w:val="28"/>
        </w:rPr>
        <w:t>Ахмадиева</w:t>
      </w:r>
      <w:proofErr w:type="spellEnd"/>
      <w:r w:rsidR="00FE1B64">
        <w:rPr>
          <w:rFonts w:ascii="Times New Roman" w:hAnsi="Times New Roman" w:cs="Times New Roman"/>
          <w:sz w:val="28"/>
          <w:szCs w:val="28"/>
        </w:rPr>
        <w:t xml:space="preserve"> К.Е</w:t>
      </w:r>
      <w:r w:rsidR="00FE1B64">
        <w:rPr>
          <w:rFonts w:ascii="Times New Roman" w:hAnsi="Times New Roman" w:cs="Times New Roman"/>
          <w:sz w:val="28"/>
          <w:szCs w:val="28"/>
          <w:lang w:val="kk-KZ"/>
        </w:rPr>
        <w:t>.,</w:t>
      </w:r>
      <w:r w:rsidR="00FE1B64">
        <w:rPr>
          <w:rFonts w:ascii="Times New Roman" w:hAnsi="Times New Roman" w:cs="Times New Roman"/>
          <w:sz w:val="28"/>
          <w:szCs w:val="28"/>
        </w:rPr>
        <w:t xml:space="preserve"> Касаева Л.Т</w:t>
      </w:r>
      <w:r w:rsidR="00BB16AC">
        <w:rPr>
          <w:rFonts w:ascii="Times New Roman" w:hAnsi="Times New Roman" w:cs="Times New Roman"/>
          <w:sz w:val="28"/>
          <w:szCs w:val="28"/>
        </w:rPr>
        <w:t>.</w:t>
      </w:r>
      <w:r w:rsidR="00FE1B64">
        <w:rPr>
          <w:rFonts w:ascii="Times New Roman" w:hAnsi="Times New Roman" w:cs="Times New Roman"/>
          <w:sz w:val="28"/>
          <w:szCs w:val="28"/>
          <w:lang w:val="kk-KZ"/>
        </w:rPr>
        <w:t>,</w:t>
      </w:r>
      <w:r w:rsidR="00FE1B64" w:rsidRPr="00FE1B64">
        <w:rPr>
          <w:rFonts w:ascii="Times New Roman" w:hAnsi="Times New Roman" w:cs="Times New Roman"/>
          <w:sz w:val="28"/>
          <w:szCs w:val="28"/>
        </w:rPr>
        <w:t xml:space="preserve"> </w:t>
      </w:r>
      <w:proofErr w:type="spellStart"/>
      <w:r w:rsidR="00FE1B64">
        <w:rPr>
          <w:rFonts w:ascii="Times New Roman" w:hAnsi="Times New Roman" w:cs="Times New Roman"/>
          <w:sz w:val="28"/>
          <w:szCs w:val="28"/>
        </w:rPr>
        <w:t>Керимбаева</w:t>
      </w:r>
      <w:proofErr w:type="spellEnd"/>
      <w:r w:rsidR="00FE1B64">
        <w:rPr>
          <w:rFonts w:ascii="Times New Roman" w:hAnsi="Times New Roman" w:cs="Times New Roman"/>
          <w:sz w:val="28"/>
          <w:szCs w:val="28"/>
        </w:rPr>
        <w:t xml:space="preserve"> З.А</w:t>
      </w:r>
      <w:r w:rsidR="00FE1B64">
        <w:rPr>
          <w:rFonts w:ascii="Times New Roman" w:hAnsi="Times New Roman" w:cs="Times New Roman"/>
          <w:sz w:val="28"/>
          <w:szCs w:val="28"/>
          <w:lang w:val="kk-KZ"/>
        </w:rPr>
        <w:t>.</w:t>
      </w:r>
      <w:r w:rsidR="005131AB">
        <w:rPr>
          <w:rFonts w:ascii="Times New Roman" w:hAnsi="Times New Roman" w:cs="Times New Roman"/>
          <w:sz w:val="28"/>
          <w:szCs w:val="28"/>
          <w:lang w:val="kk-KZ"/>
        </w:rPr>
        <w:t>, Адильбекова А.Т.</w:t>
      </w: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F8481D" w:rsidRDefault="00B33000">
      <w:pPr>
        <w:rPr>
          <w:rFonts w:ascii="Times New Roman" w:hAnsi="Times New Roman" w:cs="Times New Roman"/>
          <w:sz w:val="28"/>
          <w:szCs w:val="28"/>
        </w:rPr>
      </w:pPr>
    </w:p>
    <w:p w:rsidR="003A2FDB" w:rsidRPr="00F8481D" w:rsidRDefault="003A2FDB">
      <w:pPr>
        <w:rPr>
          <w:rFonts w:ascii="Times New Roman" w:hAnsi="Times New Roman" w:cs="Times New Roman"/>
          <w:sz w:val="28"/>
          <w:szCs w:val="28"/>
        </w:rPr>
      </w:pPr>
    </w:p>
    <w:p w:rsidR="003A2FDB" w:rsidRPr="00F8481D" w:rsidRDefault="003A2FDB">
      <w:pPr>
        <w:rPr>
          <w:rFonts w:ascii="Times New Roman" w:hAnsi="Times New Roman" w:cs="Times New Roman"/>
          <w:sz w:val="28"/>
          <w:szCs w:val="28"/>
        </w:rPr>
      </w:pPr>
    </w:p>
    <w:p w:rsidR="003A2FDB" w:rsidRPr="00F8481D" w:rsidRDefault="003A2FDB">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B33000" w:rsidRPr="00557DDF" w:rsidRDefault="00B33000">
      <w:pPr>
        <w:rPr>
          <w:rFonts w:ascii="Times New Roman" w:hAnsi="Times New Roman" w:cs="Times New Roman"/>
          <w:sz w:val="28"/>
          <w:szCs w:val="28"/>
        </w:rPr>
      </w:pPr>
    </w:p>
    <w:p w:rsidR="00557DDF" w:rsidRDefault="00F021A2" w:rsidP="00557DDF">
      <w:pPr>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36" style="position:absolute;left:0;text-align:left;margin-left:206.4pt;margin-top:28.05pt;width:67.85pt;height:22.85pt;z-index:251661312" strokecolor="white [3212]"/>
        </w:pict>
      </w:r>
      <w:r w:rsidR="00B33000" w:rsidRPr="00557DDF">
        <w:rPr>
          <w:rFonts w:ascii="Times New Roman" w:hAnsi="Times New Roman" w:cs="Times New Roman"/>
          <w:sz w:val="28"/>
          <w:szCs w:val="28"/>
        </w:rPr>
        <w:t>Шымк</w:t>
      </w:r>
      <w:r w:rsidR="00326BA2">
        <w:rPr>
          <w:rFonts w:ascii="Times New Roman" w:hAnsi="Times New Roman" w:cs="Times New Roman"/>
          <w:sz w:val="28"/>
          <w:szCs w:val="28"/>
        </w:rPr>
        <w:t>ент -</w:t>
      </w:r>
      <w:r w:rsidR="00B33000" w:rsidRPr="00557DDF">
        <w:rPr>
          <w:rFonts w:ascii="Times New Roman" w:hAnsi="Times New Roman" w:cs="Times New Roman"/>
          <w:sz w:val="28"/>
          <w:szCs w:val="28"/>
        </w:rPr>
        <w:t>2016</w:t>
      </w:r>
    </w:p>
    <w:p w:rsidR="00933DB2" w:rsidRDefault="00933DB2" w:rsidP="00933DB2">
      <w:pPr>
        <w:rPr>
          <w:rFonts w:ascii="Times New Roman" w:hAnsi="Times New Roman" w:cs="Times New Roman"/>
          <w:sz w:val="28"/>
          <w:szCs w:val="28"/>
        </w:rPr>
      </w:pPr>
      <w:r>
        <w:rPr>
          <w:rFonts w:ascii="Times New Roman" w:hAnsi="Times New Roman" w:cs="Times New Roman"/>
          <w:sz w:val="28"/>
          <w:szCs w:val="28"/>
        </w:rPr>
        <w:lastRenderedPageBreak/>
        <w:t>УДК 61:614.2 (072)</w:t>
      </w:r>
    </w:p>
    <w:p w:rsidR="00933DB2" w:rsidRDefault="00933DB2" w:rsidP="00933DB2">
      <w:pPr>
        <w:rPr>
          <w:rFonts w:ascii="Times New Roman" w:hAnsi="Times New Roman" w:cs="Times New Roman"/>
          <w:sz w:val="28"/>
          <w:szCs w:val="28"/>
        </w:rPr>
      </w:pPr>
      <w:r>
        <w:rPr>
          <w:rFonts w:ascii="Times New Roman" w:hAnsi="Times New Roman" w:cs="Times New Roman"/>
          <w:sz w:val="28"/>
          <w:szCs w:val="28"/>
        </w:rPr>
        <w:t>ББК 51</w:t>
      </w:r>
    </w:p>
    <w:p w:rsidR="00933DB2" w:rsidRDefault="00933DB2" w:rsidP="00933DB2">
      <w:pPr>
        <w:rPr>
          <w:rFonts w:ascii="Times New Roman" w:hAnsi="Times New Roman" w:cs="Times New Roman"/>
          <w:sz w:val="28"/>
          <w:szCs w:val="28"/>
        </w:rPr>
      </w:pPr>
      <w:r>
        <w:rPr>
          <w:rFonts w:ascii="Times New Roman" w:hAnsi="Times New Roman" w:cs="Times New Roman"/>
          <w:sz w:val="28"/>
          <w:szCs w:val="28"/>
        </w:rPr>
        <w:t>М 54</w:t>
      </w:r>
    </w:p>
    <w:p w:rsidR="00933DB2" w:rsidRDefault="00933DB2" w:rsidP="00933DB2">
      <w:pPr>
        <w:rPr>
          <w:rFonts w:ascii="Times New Roman" w:hAnsi="Times New Roman" w:cs="Times New Roman"/>
          <w:sz w:val="28"/>
          <w:szCs w:val="28"/>
        </w:rPr>
      </w:pPr>
    </w:p>
    <w:p w:rsidR="00933DB2" w:rsidRPr="00933DB2" w:rsidRDefault="00933DB2" w:rsidP="001235E3">
      <w:pPr>
        <w:jc w:val="both"/>
        <w:rPr>
          <w:rFonts w:ascii="Times New Roman" w:hAnsi="Times New Roman" w:cs="Times New Roman"/>
          <w:sz w:val="28"/>
          <w:szCs w:val="28"/>
        </w:rPr>
      </w:pPr>
      <w:proofErr w:type="spellStart"/>
      <w:r>
        <w:rPr>
          <w:rFonts w:ascii="Times New Roman" w:hAnsi="Times New Roman" w:cs="Times New Roman"/>
          <w:sz w:val="28"/>
          <w:szCs w:val="28"/>
        </w:rPr>
        <w:t>Рецезенты</w:t>
      </w:r>
      <w:proofErr w:type="spellEnd"/>
      <w:r w:rsidRPr="00933DB2">
        <w:rPr>
          <w:rFonts w:ascii="Times New Roman" w:hAnsi="Times New Roman" w:cs="Times New Roman"/>
          <w:sz w:val="28"/>
          <w:szCs w:val="28"/>
        </w:rPr>
        <w:t>:</w:t>
      </w:r>
    </w:p>
    <w:p w:rsidR="00933DB2" w:rsidRPr="00933DB2" w:rsidRDefault="00933DB2" w:rsidP="001235E3">
      <w:pPr>
        <w:jc w:val="both"/>
        <w:rPr>
          <w:rFonts w:ascii="Times New Roman" w:hAnsi="Times New Roman" w:cs="Times New Roman"/>
          <w:sz w:val="28"/>
          <w:szCs w:val="28"/>
        </w:rPr>
      </w:pPr>
      <w:proofErr w:type="spellStart"/>
      <w:r w:rsidRPr="00933DB2">
        <w:rPr>
          <w:rFonts w:ascii="Times New Roman" w:hAnsi="Times New Roman" w:cs="Times New Roman"/>
          <w:sz w:val="28"/>
          <w:szCs w:val="28"/>
        </w:rPr>
        <w:t>Туртаева</w:t>
      </w:r>
      <w:proofErr w:type="spellEnd"/>
      <w:r w:rsidRPr="00933DB2">
        <w:rPr>
          <w:rFonts w:ascii="Times New Roman" w:hAnsi="Times New Roman" w:cs="Times New Roman"/>
          <w:sz w:val="28"/>
          <w:szCs w:val="28"/>
        </w:rPr>
        <w:t xml:space="preserve"> А.Е.- </w:t>
      </w:r>
      <w:r>
        <w:rPr>
          <w:rFonts w:ascii="Times New Roman" w:hAnsi="Times New Roman" w:cs="Times New Roman"/>
          <w:sz w:val="28"/>
          <w:szCs w:val="28"/>
        </w:rPr>
        <w:t>к.м.н</w:t>
      </w:r>
      <w:r w:rsidRPr="00933DB2">
        <w:rPr>
          <w:rFonts w:ascii="Times New Roman" w:hAnsi="Times New Roman" w:cs="Times New Roman"/>
          <w:sz w:val="28"/>
          <w:szCs w:val="28"/>
        </w:rPr>
        <w:t xml:space="preserve">., </w:t>
      </w:r>
      <w:r>
        <w:rPr>
          <w:rFonts w:ascii="Times New Roman" w:hAnsi="Times New Roman" w:cs="Times New Roman"/>
          <w:sz w:val="28"/>
          <w:szCs w:val="28"/>
        </w:rPr>
        <w:t>заведующая кафедрой терапевтических дисциплин ЮКГФА.</w:t>
      </w:r>
    </w:p>
    <w:p w:rsidR="00933DB2" w:rsidRDefault="00933DB2" w:rsidP="001235E3">
      <w:pPr>
        <w:jc w:val="both"/>
        <w:rPr>
          <w:rFonts w:ascii="Times New Roman" w:hAnsi="Times New Roman" w:cs="Times New Roman"/>
          <w:sz w:val="28"/>
          <w:szCs w:val="28"/>
        </w:rPr>
      </w:pPr>
      <w:proofErr w:type="spellStart"/>
      <w:r w:rsidRPr="00933DB2">
        <w:rPr>
          <w:rFonts w:ascii="Times New Roman" w:hAnsi="Times New Roman" w:cs="Times New Roman"/>
          <w:sz w:val="28"/>
          <w:szCs w:val="28"/>
        </w:rPr>
        <w:t>Ташимова</w:t>
      </w:r>
      <w:proofErr w:type="spellEnd"/>
      <w:r w:rsidRPr="00933DB2">
        <w:rPr>
          <w:rFonts w:ascii="Times New Roman" w:hAnsi="Times New Roman" w:cs="Times New Roman"/>
          <w:sz w:val="28"/>
          <w:szCs w:val="28"/>
        </w:rPr>
        <w:t xml:space="preserve"> С.А.- </w:t>
      </w:r>
      <w:r>
        <w:rPr>
          <w:rFonts w:ascii="Times New Roman" w:hAnsi="Times New Roman" w:cs="Times New Roman"/>
          <w:sz w:val="28"/>
          <w:szCs w:val="28"/>
        </w:rPr>
        <w:t>к.м.н</w:t>
      </w:r>
      <w:r w:rsidRPr="00933DB2">
        <w:rPr>
          <w:rFonts w:ascii="Times New Roman" w:hAnsi="Times New Roman" w:cs="Times New Roman"/>
          <w:sz w:val="28"/>
          <w:szCs w:val="28"/>
        </w:rPr>
        <w:t xml:space="preserve">., </w:t>
      </w:r>
      <w:r>
        <w:rPr>
          <w:rFonts w:ascii="Times New Roman" w:hAnsi="Times New Roman" w:cs="Times New Roman"/>
          <w:sz w:val="28"/>
          <w:szCs w:val="28"/>
        </w:rPr>
        <w:t xml:space="preserve">доцент кафедры инфекционных болезней и фтизиатрии </w:t>
      </w:r>
      <w:proofErr w:type="spellStart"/>
      <w:r>
        <w:rPr>
          <w:rFonts w:ascii="Times New Roman" w:hAnsi="Times New Roman" w:cs="Times New Roman"/>
          <w:sz w:val="28"/>
          <w:szCs w:val="28"/>
        </w:rPr>
        <w:t>Шымкентского</w:t>
      </w:r>
      <w:proofErr w:type="spellEnd"/>
      <w:r>
        <w:rPr>
          <w:rFonts w:ascii="Times New Roman" w:hAnsi="Times New Roman" w:cs="Times New Roman"/>
          <w:sz w:val="28"/>
          <w:szCs w:val="28"/>
        </w:rPr>
        <w:t xml:space="preserve"> медицинского института Международного казахско-турецкого университета имени </w:t>
      </w:r>
      <w:proofErr w:type="spellStart"/>
      <w:r>
        <w:rPr>
          <w:rFonts w:ascii="Times New Roman" w:hAnsi="Times New Roman" w:cs="Times New Roman"/>
          <w:sz w:val="28"/>
          <w:szCs w:val="28"/>
        </w:rPr>
        <w:t>К.А.Яссауи</w:t>
      </w:r>
      <w:proofErr w:type="spellEnd"/>
      <w:r>
        <w:rPr>
          <w:rFonts w:ascii="Times New Roman" w:hAnsi="Times New Roman" w:cs="Times New Roman"/>
          <w:sz w:val="28"/>
          <w:szCs w:val="28"/>
        </w:rPr>
        <w:t>.</w:t>
      </w:r>
    </w:p>
    <w:p w:rsidR="001235E3" w:rsidRDefault="001235E3" w:rsidP="001235E3">
      <w:pPr>
        <w:jc w:val="both"/>
        <w:rPr>
          <w:rFonts w:ascii="Times New Roman" w:hAnsi="Times New Roman" w:cs="Times New Roman"/>
          <w:sz w:val="28"/>
          <w:szCs w:val="28"/>
        </w:rPr>
      </w:pPr>
    </w:p>
    <w:p w:rsidR="00933DB2" w:rsidRDefault="00933DB2" w:rsidP="001235E3">
      <w:pPr>
        <w:jc w:val="both"/>
        <w:rPr>
          <w:rFonts w:ascii="Times New Roman" w:hAnsi="Times New Roman" w:cs="Times New Roman"/>
          <w:sz w:val="28"/>
          <w:szCs w:val="28"/>
        </w:rPr>
      </w:pPr>
      <w:r>
        <w:rPr>
          <w:rFonts w:ascii="Times New Roman" w:hAnsi="Times New Roman" w:cs="Times New Roman"/>
          <w:sz w:val="28"/>
          <w:szCs w:val="28"/>
        </w:rPr>
        <w:t xml:space="preserve">М 54 </w:t>
      </w:r>
      <w:r w:rsidR="001235E3">
        <w:rPr>
          <w:rFonts w:ascii="Times New Roman" w:hAnsi="Times New Roman" w:cs="Times New Roman"/>
          <w:sz w:val="28"/>
          <w:szCs w:val="28"/>
        </w:rPr>
        <w:t xml:space="preserve"> </w:t>
      </w:r>
      <w:proofErr w:type="spellStart"/>
      <w:r w:rsidRPr="00933DB2">
        <w:rPr>
          <w:rFonts w:ascii="Times New Roman" w:hAnsi="Times New Roman" w:cs="Times New Roman"/>
          <w:sz w:val="28"/>
          <w:szCs w:val="28"/>
        </w:rPr>
        <w:t>Ахмадиева</w:t>
      </w:r>
      <w:proofErr w:type="spellEnd"/>
      <w:r w:rsidRPr="00933DB2">
        <w:rPr>
          <w:rFonts w:ascii="Times New Roman" w:hAnsi="Times New Roman" w:cs="Times New Roman"/>
          <w:sz w:val="28"/>
          <w:szCs w:val="28"/>
        </w:rPr>
        <w:t xml:space="preserve"> К.Е., Касаева Л.Т., </w:t>
      </w:r>
      <w:proofErr w:type="spellStart"/>
      <w:r w:rsidRPr="00933DB2">
        <w:rPr>
          <w:rFonts w:ascii="Times New Roman" w:hAnsi="Times New Roman" w:cs="Times New Roman"/>
          <w:sz w:val="28"/>
          <w:szCs w:val="28"/>
        </w:rPr>
        <w:t>Керимбаева</w:t>
      </w:r>
      <w:proofErr w:type="spellEnd"/>
      <w:r w:rsidRPr="00933DB2">
        <w:rPr>
          <w:rFonts w:ascii="Times New Roman" w:hAnsi="Times New Roman" w:cs="Times New Roman"/>
          <w:sz w:val="28"/>
          <w:szCs w:val="28"/>
        </w:rPr>
        <w:t xml:space="preserve"> З.А.</w:t>
      </w:r>
      <w:r>
        <w:rPr>
          <w:rFonts w:ascii="Times New Roman" w:hAnsi="Times New Roman" w:cs="Times New Roman"/>
          <w:sz w:val="28"/>
          <w:szCs w:val="28"/>
        </w:rPr>
        <w:t xml:space="preserve">, </w:t>
      </w:r>
      <w:r w:rsidR="00D27DB9">
        <w:rPr>
          <w:rFonts w:ascii="Times New Roman" w:hAnsi="Times New Roman" w:cs="Times New Roman"/>
          <w:sz w:val="28"/>
          <w:szCs w:val="28"/>
          <w:lang w:val="kk-KZ"/>
        </w:rPr>
        <w:t xml:space="preserve">Адильбекова А.Т., </w:t>
      </w:r>
      <w:bookmarkStart w:id="0" w:name="_GoBack"/>
      <w:bookmarkEnd w:id="0"/>
      <w:r>
        <w:rPr>
          <w:rFonts w:ascii="Times New Roman" w:hAnsi="Times New Roman" w:cs="Times New Roman"/>
          <w:sz w:val="28"/>
          <w:szCs w:val="28"/>
        </w:rPr>
        <w:t xml:space="preserve">Методические </w:t>
      </w:r>
      <w:r w:rsidRPr="00933DB2">
        <w:rPr>
          <w:rFonts w:ascii="Times New Roman" w:hAnsi="Times New Roman" w:cs="Times New Roman"/>
          <w:sz w:val="28"/>
          <w:szCs w:val="28"/>
        </w:rPr>
        <w:t>рекомендации по внедрению клинических протоколов в образовательный процесс</w:t>
      </w:r>
      <w:r>
        <w:rPr>
          <w:rFonts w:ascii="Times New Roman" w:hAnsi="Times New Roman" w:cs="Times New Roman"/>
          <w:sz w:val="28"/>
          <w:szCs w:val="28"/>
        </w:rPr>
        <w:t>.- Шымкент.-2016.</w:t>
      </w:r>
    </w:p>
    <w:p w:rsidR="00933DB2" w:rsidRDefault="001235E3" w:rsidP="001235E3">
      <w:pPr>
        <w:jc w:val="both"/>
        <w:rPr>
          <w:rFonts w:ascii="Times New Roman" w:hAnsi="Times New Roman" w:cs="Times New Roman"/>
          <w:sz w:val="28"/>
          <w:szCs w:val="28"/>
        </w:rPr>
      </w:pPr>
      <w:r>
        <w:rPr>
          <w:rFonts w:ascii="Times New Roman" w:hAnsi="Times New Roman" w:cs="Times New Roman"/>
          <w:sz w:val="28"/>
          <w:szCs w:val="28"/>
        </w:rPr>
        <w:tab/>
        <w:t>В учебно-методическом пособии «</w:t>
      </w:r>
      <w:r w:rsidRPr="001235E3">
        <w:rPr>
          <w:rFonts w:ascii="Times New Roman" w:hAnsi="Times New Roman" w:cs="Times New Roman"/>
          <w:sz w:val="28"/>
          <w:szCs w:val="28"/>
        </w:rPr>
        <w:t>Методические рекомендации по внедрению клинических прото</w:t>
      </w:r>
      <w:r>
        <w:rPr>
          <w:rFonts w:ascii="Times New Roman" w:hAnsi="Times New Roman" w:cs="Times New Roman"/>
          <w:sz w:val="28"/>
          <w:szCs w:val="28"/>
        </w:rPr>
        <w:t>колов в образовательный процесс» широко освящены вопросы внедрения, мониторинга и анализа эффективности внедрения клинических протоколов в практическое здравоохранения и в образовательный процесс. Пособие предназначено для развития у специалистов практических навыков по использованию клинических протоколов.</w:t>
      </w:r>
    </w:p>
    <w:p w:rsidR="00933DB2" w:rsidRPr="00933DB2" w:rsidRDefault="00933DB2" w:rsidP="001235E3">
      <w:pPr>
        <w:jc w:val="both"/>
        <w:rPr>
          <w:rFonts w:ascii="Times New Roman" w:hAnsi="Times New Roman" w:cs="Times New Roman"/>
          <w:sz w:val="28"/>
          <w:szCs w:val="28"/>
        </w:rPr>
      </w:pPr>
    </w:p>
    <w:p w:rsidR="00933DB2" w:rsidRDefault="001235E3" w:rsidP="001235E3">
      <w:pPr>
        <w:jc w:val="right"/>
        <w:rPr>
          <w:rFonts w:ascii="Times New Roman" w:hAnsi="Times New Roman" w:cs="Times New Roman"/>
          <w:sz w:val="28"/>
          <w:szCs w:val="28"/>
        </w:rPr>
      </w:pPr>
      <w:r>
        <w:rPr>
          <w:rFonts w:ascii="Times New Roman" w:hAnsi="Times New Roman" w:cs="Times New Roman"/>
          <w:sz w:val="28"/>
          <w:szCs w:val="28"/>
        </w:rPr>
        <w:t xml:space="preserve"> УДК 61:614.2 (072)</w:t>
      </w:r>
    </w:p>
    <w:p w:rsidR="001235E3" w:rsidRDefault="001235E3" w:rsidP="001235E3">
      <w:pPr>
        <w:jc w:val="right"/>
        <w:rPr>
          <w:rFonts w:ascii="Times New Roman" w:hAnsi="Times New Roman" w:cs="Times New Roman"/>
          <w:sz w:val="28"/>
          <w:szCs w:val="28"/>
        </w:rPr>
      </w:pPr>
      <w:r>
        <w:rPr>
          <w:rFonts w:ascii="Times New Roman" w:hAnsi="Times New Roman" w:cs="Times New Roman"/>
          <w:sz w:val="28"/>
          <w:szCs w:val="28"/>
        </w:rPr>
        <w:t>ББК 51</w:t>
      </w:r>
    </w:p>
    <w:p w:rsidR="001235E3" w:rsidRDefault="001235E3" w:rsidP="001235E3">
      <w:pPr>
        <w:jc w:val="right"/>
        <w:rPr>
          <w:rFonts w:ascii="Times New Roman" w:hAnsi="Times New Roman" w:cs="Times New Roman"/>
          <w:sz w:val="28"/>
          <w:szCs w:val="28"/>
        </w:rPr>
      </w:pPr>
    </w:p>
    <w:p w:rsidR="00E07C06" w:rsidRDefault="00E07C06" w:rsidP="001235E3">
      <w:pPr>
        <w:jc w:val="right"/>
        <w:rPr>
          <w:rFonts w:ascii="Times New Roman" w:hAnsi="Times New Roman" w:cs="Times New Roman"/>
          <w:sz w:val="28"/>
          <w:szCs w:val="28"/>
        </w:rPr>
      </w:pPr>
    </w:p>
    <w:p w:rsidR="00E07C06" w:rsidRDefault="00E07C06" w:rsidP="00E07C06">
      <w:pPr>
        <w:rPr>
          <w:rFonts w:ascii="Times New Roman" w:hAnsi="Times New Roman" w:cs="Times New Roman"/>
          <w:sz w:val="28"/>
          <w:szCs w:val="28"/>
        </w:rPr>
      </w:pPr>
      <w:r>
        <w:rPr>
          <w:rFonts w:ascii="Times New Roman" w:hAnsi="Times New Roman" w:cs="Times New Roman"/>
          <w:sz w:val="28"/>
          <w:szCs w:val="28"/>
        </w:rPr>
        <w:t>Утверждено и разрешено к изданию Клиническим Советом Южно-Казахстанской государственной фармацевтической академии.</w:t>
      </w:r>
    </w:p>
    <w:p w:rsidR="00933DB2" w:rsidRDefault="00E07C06" w:rsidP="00E07C06">
      <w:pPr>
        <w:rPr>
          <w:rFonts w:ascii="Times New Roman" w:hAnsi="Times New Roman" w:cs="Times New Roman"/>
          <w:sz w:val="28"/>
          <w:szCs w:val="28"/>
        </w:rPr>
      </w:pPr>
      <w:r>
        <w:rPr>
          <w:rFonts w:ascii="Times New Roman" w:hAnsi="Times New Roman" w:cs="Times New Roman"/>
          <w:sz w:val="28"/>
          <w:szCs w:val="28"/>
        </w:rPr>
        <w:t>Протокол №4 от 13.12.16</w:t>
      </w:r>
    </w:p>
    <w:p w:rsidR="00E07C06" w:rsidRDefault="00E07C06" w:rsidP="00E07C06">
      <w:pPr>
        <w:rPr>
          <w:rFonts w:ascii="Times New Roman" w:hAnsi="Times New Roman" w:cs="Times New Roman"/>
          <w:sz w:val="28"/>
          <w:szCs w:val="28"/>
        </w:rPr>
      </w:pPr>
    </w:p>
    <w:p w:rsidR="00B33000" w:rsidRPr="00090FF7" w:rsidRDefault="00B33000" w:rsidP="00E07C06">
      <w:pPr>
        <w:jc w:val="center"/>
        <w:rPr>
          <w:rFonts w:ascii="Times New Roman" w:hAnsi="Times New Roman" w:cs="Times New Roman"/>
          <w:b/>
          <w:sz w:val="28"/>
          <w:szCs w:val="28"/>
        </w:rPr>
      </w:pPr>
      <w:r w:rsidRPr="00090FF7">
        <w:rPr>
          <w:rFonts w:ascii="Times New Roman" w:hAnsi="Times New Roman" w:cs="Times New Roman"/>
          <w:b/>
          <w:sz w:val="28"/>
          <w:szCs w:val="28"/>
        </w:rPr>
        <w:lastRenderedPageBreak/>
        <w:t>Перечень сокращений</w:t>
      </w:r>
    </w:p>
    <w:p w:rsidR="00213557" w:rsidRDefault="00213557" w:rsidP="00213557">
      <w:pPr>
        <w:pStyle w:val="a8"/>
        <w:jc w:val="center"/>
        <w:rPr>
          <w:rFonts w:ascii="Times New Roman" w:hAnsi="Times New Roman" w:cs="Times New Roman"/>
          <w:sz w:val="28"/>
          <w:szCs w:val="28"/>
        </w:rPr>
      </w:pPr>
    </w:p>
    <w:p w:rsidR="002F30FF" w:rsidRPr="00A14CFD" w:rsidRDefault="002F30FF" w:rsidP="00213557">
      <w:pPr>
        <w:pStyle w:val="a8"/>
        <w:rPr>
          <w:rFonts w:ascii="Times New Roman" w:hAnsi="Times New Roman" w:cs="Times New Roman"/>
          <w:color w:val="000000" w:themeColor="text1"/>
          <w:sz w:val="28"/>
          <w:szCs w:val="28"/>
          <w:lang w:val="kk-KZ"/>
        </w:rPr>
      </w:pPr>
    </w:p>
    <w:tbl>
      <w:tblPr>
        <w:tblW w:w="9521" w:type="dxa"/>
        <w:tblLook w:val="04A0" w:firstRow="1" w:lastRow="0" w:firstColumn="1" w:lastColumn="0" w:noHBand="0" w:noVBand="1"/>
      </w:tblPr>
      <w:tblGrid>
        <w:gridCol w:w="1320"/>
        <w:gridCol w:w="8201"/>
      </w:tblGrid>
      <w:tr w:rsidR="00A14CFD" w:rsidRPr="00B45CDD" w:rsidTr="009E7DB3">
        <w:trPr>
          <w:trHeight w:val="333"/>
        </w:trPr>
        <w:tc>
          <w:tcPr>
            <w:tcW w:w="1320" w:type="dxa"/>
            <w:shd w:val="clear" w:color="auto" w:fill="auto"/>
          </w:tcPr>
          <w:p w:rsidR="00A14CFD" w:rsidRPr="00A14CFD" w:rsidRDefault="00A14CFD" w:rsidP="003232B0">
            <w:pPr>
              <w:spacing w:after="0" w:line="240" w:lineRule="auto"/>
              <w:rPr>
                <w:rFonts w:ascii="Times New Roman" w:eastAsia="Times New Roman" w:hAnsi="Times New Roman"/>
                <w:b/>
                <w:sz w:val="28"/>
                <w:szCs w:val="28"/>
              </w:rPr>
            </w:pPr>
            <w:r w:rsidRPr="00A14CFD">
              <w:rPr>
                <w:rFonts w:ascii="Times New Roman" w:hAnsi="Times New Roman" w:cs="Times New Roman"/>
                <w:b/>
                <w:bCs/>
                <w:color w:val="000000" w:themeColor="text1"/>
                <w:sz w:val="28"/>
                <w:szCs w:val="28"/>
              </w:rPr>
              <w:t>АИС</w:t>
            </w:r>
          </w:p>
        </w:tc>
        <w:tc>
          <w:tcPr>
            <w:tcW w:w="8201" w:type="dxa"/>
            <w:shd w:val="clear" w:color="auto" w:fill="auto"/>
          </w:tcPr>
          <w:p w:rsidR="00A14CFD" w:rsidRPr="00A14CFD" w:rsidRDefault="00A14CFD" w:rsidP="00A14CFD">
            <w:pPr>
              <w:pStyle w:val="a8"/>
              <w:rPr>
                <w:rFonts w:ascii="Times New Roman" w:hAnsi="Times New Roman" w:cs="Times New Roman"/>
                <w:bCs/>
                <w:color w:val="000000" w:themeColor="text1"/>
                <w:sz w:val="28"/>
                <w:szCs w:val="28"/>
                <w:lang w:val="kk-KZ"/>
              </w:rPr>
            </w:pPr>
            <w:r w:rsidRPr="009D0656">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автоматизированная информационная система</w:t>
            </w:r>
          </w:p>
        </w:tc>
      </w:tr>
      <w:tr w:rsidR="001F17E5" w:rsidRPr="00B45CDD" w:rsidTr="009E7DB3">
        <w:trPr>
          <w:trHeight w:val="333"/>
        </w:trPr>
        <w:tc>
          <w:tcPr>
            <w:tcW w:w="1320" w:type="dxa"/>
            <w:shd w:val="clear" w:color="auto" w:fill="auto"/>
          </w:tcPr>
          <w:p w:rsidR="001F17E5" w:rsidRPr="00A14CFD" w:rsidRDefault="001F17E5" w:rsidP="003232B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АТХ</w:t>
            </w:r>
          </w:p>
        </w:tc>
        <w:tc>
          <w:tcPr>
            <w:tcW w:w="8201" w:type="dxa"/>
            <w:shd w:val="clear" w:color="auto" w:fill="auto"/>
          </w:tcPr>
          <w:p w:rsidR="001F17E5" w:rsidRPr="009D0656" w:rsidRDefault="001F17E5" w:rsidP="00A14CFD">
            <w:pPr>
              <w:pStyle w:val="a8"/>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1F17E5">
              <w:rPr>
                <w:rFonts w:ascii="Times New Roman" w:hAnsi="Times New Roman" w:cs="Times New Roman"/>
                <w:bCs/>
                <w:color w:val="000000" w:themeColor="text1"/>
                <w:sz w:val="28"/>
                <w:szCs w:val="28"/>
              </w:rPr>
              <w:t>анатомо-терапевтическо-химическая</w:t>
            </w:r>
          </w:p>
        </w:tc>
      </w:tr>
      <w:tr w:rsidR="00A14CFD" w:rsidRPr="00B45CDD" w:rsidTr="009E7DB3">
        <w:trPr>
          <w:trHeight w:val="333"/>
        </w:trPr>
        <w:tc>
          <w:tcPr>
            <w:tcW w:w="1320" w:type="dxa"/>
            <w:shd w:val="clear" w:color="auto" w:fill="auto"/>
          </w:tcPr>
          <w:p w:rsidR="00A14CFD"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ББК</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Индекс библиотечно-библиографической классификации</w:t>
            </w:r>
          </w:p>
        </w:tc>
      </w:tr>
      <w:tr w:rsidR="00A14CFD" w:rsidRPr="00B45CDD" w:rsidTr="009E7DB3">
        <w:trPr>
          <w:trHeight w:val="333"/>
        </w:trPr>
        <w:tc>
          <w:tcPr>
            <w:tcW w:w="1320" w:type="dxa"/>
            <w:shd w:val="clear" w:color="auto" w:fill="auto"/>
          </w:tcPr>
          <w:p w:rsidR="00A14CFD"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ГОСТ</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Государственный стандарт</w:t>
            </w:r>
          </w:p>
        </w:tc>
      </w:tr>
      <w:tr w:rsidR="00A14CFD" w:rsidRPr="00B45CDD" w:rsidTr="009E7DB3">
        <w:trPr>
          <w:trHeight w:val="333"/>
        </w:trPr>
        <w:tc>
          <w:tcPr>
            <w:tcW w:w="1320" w:type="dxa"/>
            <w:shd w:val="clear" w:color="auto" w:fill="auto"/>
          </w:tcPr>
          <w:p w:rsidR="00A14CFD" w:rsidRPr="00456E4E" w:rsidRDefault="00A14CFD" w:rsidP="003232B0">
            <w:pPr>
              <w:pStyle w:val="Default"/>
              <w:rPr>
                <w:b/>
                <w:bCs/>
                <w:sz w:val="28"/>
                <w:szCs w:val="28"/>
              </w:rPr>
            </w:pPr>
            <w:r>
              <w:rPr>
                <w:b/>
                <w:bCs/>
                <w:sz w:val="28"/>
                <w:szCs w:val="28"/>
              </w:rPr>
              <w:t>ДМ</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Доказательная медицина</w:t>
            </w:r>
          </w:p>
        </w:tc>
      </w:tr>
      <w:tr w:rsidR="00A14CFD" w:rsidRPr="00B45CDD" w:rsidTr="009E7DB3">
        <w:trPr>
          <w:trHeight w:val="318"/>
        </w:trPr>
        <w:tc>
          <w:tcPr>
            <w:tcW w:w="1320" w:type="dxa"/>
            <w:shd w:val="clear" w:color="auto" w:fill="auto"/>
          </w:tcPr>
          <w:p w:rsidR="00A14CFD" w:rsidRDefault="00A14CFD" w:rsidP="003232B0">
            <w:pPr>
              <w:pStyle w:val="Default"/>
              <w:rPr>
                <w:b/>
                <w:bCs/>
                <w:sz w:val="28"/>
                <w:szCs w:val="28"/>
              </w:rPr>
            </w:pPr>
            <w:r>
              <w:rPr>
                <w:b/>
                <w:bCs/>
                <w:sz w:val="28"/>
                <w:szCs w:val="28"/>
              </w:rPr>
              <w:t>ККМФД</w:t>
            </w:r>
          </w:p>
        </w:tc>
        <w:tc>
          <w:tcPr>
            <w:tcW w:w="8201" w:type="dxa"/>
            <w:shd w:val="clear" w:color="auto" w:fill="auto"/>
          </w:tcPr>
          <w:p w:rsidR="00A14CFD" w:rsidRDefault="00A14CFD" w:rsidP="003232B0">
            <w:pPr>
              <w:tabs>
                <w:tab w:val="left" w:pos="24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-Комитет контроля медицинской и фармацевтической деятельности</w:t>
            </w:r>
          </w:p>
        </w:tc>
      </w:tr>
      <w:tr w:rsidR="00A14CFD" w:rsidRPr="00B45CDD" w:rsidTr="009E7DB3">
        <w:trPr>
          <w:trHeight w:val="333"/>
        </w:trPr>
        <w:tc>
          <w:tcPr>
            <w:tcW w:w="1320" w:type="dxa"/>
            <w:shd w:val="clear" w:color="auto" w:fill="auto"/>
          </w:tcPr>
          <w:p w:rsidR="00A14CFD" w:rsidRDefault="00A14CFD" w:rsidP="003232B0">
            <w:pPr>
              <w:pStyle w:val="Default"/>
              <w:rPr>
                <w:b/>
                <w:bCs/>
                <w:sz w:val="28"/>
                <w:szCs w:val="28"/>
              </w:rPr>
            </w:pPr>
            <w:r>
              <w:rPr>
                <w:b/>
                <w:bCs/>
                <w:sz w:val="28"/>
                <w:szCs w:val="28"/>
              </w:rPr>
              <w:t>КНЛФ</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Казахстанский национальный лекарственный формуляр</w:t>
            </w:r>
          </w:p>
        </w:tc>
      </w:tr>
      <w:tr w:rsidR="00A14CFD" w:rsidRPr="00B45CDD" w:rsidTr="009E7DB3">
        <w:trPr>
          <w:trHeight w:val="333"/>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lang w:eastAsia="ru-RU"/>
              </w:rPr>
            </w:pPr>
            <w:r w:rsidRPr="00E2364A">
              <w:rPr>
                <w:rFonts w:ascii="Times New Roman" w:hAnsi="Times New Roman"/>
                <w:b/>
                <w:sz w:val="28"/>
                <w:szCs w:val="28"/>
                <w:lang w:eastAsia="ru-RU"/>
              </w:rPr>
              <w:t>КП</w:t>
            </w:r>
          </w:p>
        </w:tc>
        <w:tc>
          <w:tcPr>
            <w:tcW w:w="8201" w:type="dxa"/>
            <w:shd w:val="clear" w:color="auto" w:fill="auto"/>
          </w:tcPr>
          <w:p w:rsidR="00A14CFD" w:rsidRPr="00742544" w:rsidRDefault="00A14CFD" w:rsidP="003232B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К</w:t>
            </w:r>
            <w:r w:rsidRPr="00742544">
              <w:rPr>
                <w:rFonts w:ascii="Times New Roman" w:eastAsia="Times New Roman" w:hAnsi="Times New Roman"/>
                <w:sz w:val="28"/>
                <w:szCs w:val="28"/>
                <w:lang w:eastAsia="ru-RU"/>
              </w:rPr>
              <w:t>линический протокол</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lang w:eastAsia="ru-RU"/>
              </w:rPr>
            </w:pPr>
            <w:r w:rsidRPr="00E2364A">
              <w:rPr>
                <w:rFonts w:ascii="Times New Roman" w:eastAsia="Times New Roman" w:hAnsi="Times New Roman"/>
                <w:b/>
                <w:sz w:val="28"/>
                <w:szCs w:val="28"/>
              </w:rPr>
              <w:t>КР</w:t>
            </w:r>
          </w:p>
        </w:tc>
        <w:tc>
          <w:tcPr>
            <w:tcW w:w="8201" w:type="dxa"/>
            <w:shd w:val="clear" w:color="auto" w:fill="auto"/>
          </w:tcPr>
          <w:p w:rsidR="00A14CFD" w:rsidRPr="00742544" w:rsidRDefault="00A14CFD" w:rsidP="003232B0">
            <w:pPr>
              <w:spacing w:after="0" w:line="240" w:lineRule="auto"/>
              <w:rPr>
                <w:rFonts w:ascii="Times New Roman" w:eastAsia="Times New Roman" w:hAnsi="Times New Roman"/>
                <w:sz w:val="28"/>
                <w:szCs w:val="28"/>
                <w:lang w:eastAsia="ru-RU"/>
              </w:rPr>
            </w:pPr>
            <w:r w:rsidRPr="0074254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Pr="00742544">
              <w:rPr>
                <w:rFonts w:ascii="Times New Roman" w:eastAsia="Times New Roman" w:hAnsi="Times New Roman"/>
                <w:sz w:val="28"/>
                <w:szCs w:val="28"/>
                <w:lang w:eastAsia="ru-RU"/>
              </w:rPr>
              <w:t>линическое руководство</w:t>
            </w:r>
          </w:p>
        </w:tc>
      </w:tr>
      <w:tr w:rsidR="00A14CFD" w:rsidRPr="00B45CDD" w:rsidTr="009E7DB3">
        <w:trPr>
          <w:trHeight w:val="318"/>
        </w:trPr>
        <w:tc>
          <w:tcPr>
            <w:tcW w:w="1320" w:type="dxa"/>
            <w:shd w:val="clear" w:color="auto" w:fill="auto"/>
          </w:tcPr>
          <w:p w:rsidR="00A14CFD" w:rsidRDefault="00A14CFD" w:rsidP="003232B0">
            <w:pPr>
              <w:pStyle w:val="Default"/>
              <w:rPr>
                <w:b/>
                <w:bCs/>
                <w:sz w:val="28"/>
                <w:szCs w:val="28"/>
              </w:rPr>
            </w:pPr>
            <w:r>
              <w:rPr>
                <w:b/>
                <w:bCs/>
                <w:sz w:val="28"/>
                <w:szCs w:val="28"/>
              </w:rPr>
              <w:t>ЛС</w:t>
            </w:r>
          </w:p>
        </w:tc>
        <w:tc>
          <w:tcPr>
            <w:tcW w:w="8201" w:type="dxa"/>
            <w:shd w:val="clear" w:color="auto" w:fill="auto"/>
          </w:tcPr>
          <w:p w:rsidR="00A14CFD" w:rsidRDefault="00A14CFD" w:rsidP="001F17E5">
            <w:pPr>
              <w:tabs>
                <w:tab w:val="right" w:pos="7985"/>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Лекарственные средства</w:t>
            </w:r>
            <w:r w:rsidR="001F17E5">
              <w:rPr>
                <w:rFonts w:ascii="Times New Roman" w:eastAsia="Times New Roman" w:hAnsi="Times New Roman"/>
                <w:sz w:val="28"/>
                <w:szCs w:val="28"/>
              </w:rPr>
              <w:tab/>
            </w:r>
          </w:p>
        </w:tc>
      </w:tr>
      <w:tr w:rsidR="00A14CFD" w:rsidRPr="00B45CDD" w:rsidTr="009E7DB3">
        <w:trPr>
          <w:trHeight w:val="333"/>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 xml:space="preserve">МЗСР </w:t>
            </w:r>
          </w:p>
        </w:tc>
        <w:tc>
          <w:tcPr>
            <w:tcW w:w="8201" w:type="dxa"/>
            <w:shd w:val="clear" w:color="auto" w:fill="auto"/>
          </w:tcPr>
          <w:p w:rsidR="00A14CFD" w:rsidRPr="00742544" w:rsidRDefault="00A14CFD" w:rsidP="003232B0">
            <w:pPr>
              <w:spacing w:after="0" w:line="240" w:lineRule="auto"/>
              <w:jc w:val="both"/>
              <w:rPr>
                <w:rFonts w:ascii="Times New Roman" w:eastAsia="Times New Roman" w:hAnsi="Times New Roman"/>
                <w:sz w:val="28"/>
                <w:szCs w:val="28"/>
              </w:rPr>
            </w:pPr>
            <w:r w:rsidRPr="00742544">
              <w:rPr>
                <w:rFonts w:ascii="Times New Roman" w:eastAsia="Times New Roman" w:hAnsi="Times New Roman"/>
                <w:sz w:val="28"/>
                <w:szCs w:val="28"/>
              </w:rPr>
              <w:t>- Министерство здравоохранения и социального развития</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 xml:space="preserve">МО      </w:t>
            </w:r>
          </w:p>
        </w:tc>
        <w:tc>
          <w:tcPr>
            <w:tcW w:w="8201" w:type="dxa"/>
            <w:shd w:val="clear" w:color="auto" w:fill="auto"/>
          </w:tcPr>
          <w:p w:rsidR="00A14CFD" w:rsidRPr="00742544"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Медицинские организации</w:t>
            </w:r>
          </w:p>
        </w:tc>
      </w:tr>
      <w:tr w:rsidR="00A14CFD" w:rsidRPr="00B45CDD" w:rsidTr="009E7DB3">
        <w:trPr>
          <w:trHeight w:val="333"/>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НИИ</w:t>
            </w:r>
          </w:p>
        </w:tc>
        <w:tc>
          <w:tcPr>
            <w:tcW w:w="8201" w:type="dxa"/>
            <w:shd w:val="clear" w:color="auto" w:fill="auto"/>
          </w:tcPr>
          <w:p w:rsidR="00A14CFD" w:rsidRPr="00742544"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Научно-исследовательский институт</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НЦ</w:t>
            </w:r>
          </w:p>
        </w:tc>
        <w:tc>
          <w:tcPr>
            <w:tcW w:w="8201" w:type="dxa"/>
            <w:shd w:val="clear" w:color="auto" w:fill="auto"/>
          </w:tcPr>
          <w:p w:rsidR="00A14CFD" w:rsidRPr="00742544"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Национальный центр</w:t>
            </w:r>
          </w:p>
        </w:tc>
      </w:tr>
      <w:tr w:rsidR="00A14CFD" w:rsidRPr="00B45CDD" w:rsidTr="009E7DB3">
        <w:trPr>
          <w:trHeight w:val="318"/>
        </w:trPr>
        <w:tc>
          <w:tcPr>
            <w:tcW w:w="1320" w:type="dxa"/>
            <w:shd w:val="clear" w:color="auto" w:fill="auto"/>
          </w:tcPr>
          <w:p w:rsidR="00A14CFD" w:rsidRDefault="00A14CFD" w:rsidP="003232B0">
            <w:pPr>
              <w:pStyle w:val="Default"/>
              <w:rPr>
                <w:b/>
                <w:bCs/>
                <w:sz w:val="28"/>
                <w:szCs w:val="28"/>
              </w:rPr>
            </w:pPr>
            <w:r>
              <w:rPr>
                <w:b/>
                <w:bCs/>
                <w:sz w:val="28"/>
                <w:szCs w:val="28"/>
              </w:rPr>
              <w:t>ОКК</w:t>
            </w:r>
          </w:p>
        </w:tc>
        <w:tc>
          <w:tcPr>
            <w:tcW w:w="8201" w:type="dxa"/>
            <w:shd w:val="clear" w:color="auto" w:fill="auto"/>
          </w:tcPr>
          <w:p w:rsidR="00A14CFD" w:rsidRDefault="00A14CFD" w:rsidP="00000BCC">
            <w:pPr>
              <w:numPr>
                <w:ilvl w:val="0"/>
                <w:numId w:val="42"/>
              </w:numPr>
              <w:tabs>
                <w:tab w:val="left" w:pos="240"/>
              </w:tabs>
              <w:spacing w:after="0" w:line="240" w:lineRule="auto"/>
              <w:ind w:left="240" w:hanging="240"/>
              <w:jc w:val="both"/>
              <w:rPr>
                <w:rFonts w:ascii="Times New Roman" w:eastAsia="Times New Roman" w:hAnsi="Times New Roman"/>
                <w:sz w:val="28"/>
                <w:szCs w:val="28"/>
              </w:rPr>
            </w:pPr>
            <w:r>
              <w:rPr>
                <w:rFonts w:ascii="Times New Roman" w:eastAsia="Times New Roman" w:hAnsi="Times New Roman"/>
                <w:sz w:val="28"/>
                <w:szCs w:val="28"/>
              </w:rPr>
              <w:t xml:space="preserve">Объединенная комиссия по качеству медицинских услуг Министерства здравоохранения и социального развития Республики Казахстан </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ПМА</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Профессиональные медицинские ассоциации</w:t>
            </w:r>
          </w:p>
        </w:tc>
      </w:tr>
      <w:tr w:rsidR="00A14CFD" w:rsidRPr="00B45CDD" w:rsidTr="009E7DB3">
        <w:trPr>
          <w:trHeight w:val="318"/>
        </w:trPr>
        <w:tc>
          <w:tcPr>
            <w:tcW w:w="1320" w:type="dxa"/>
            <w:shd w:val="clear" w:color="auto" w:fill="auto"/>
          </w:tcPr>
          <w:p w:rsidR="00A14CFD" w:rsidRPr="00A14CFD" w:rsidRDefault="00A14CFD" w:rsidP="003232B0">
            <w:pPr>
              <w:spacing w:after="0" w:line="240" w:lineRule="auto"/>
              <w:rPr>
                <w:rFonts w:ascii="Times New Roman" w:eastAsia="Times New Roman" w:hAnsi="Times New Roman"/>
                <w:b/>
                <w:sz w:val="28"/>
                <w:szCs w:val="28"/>
              </w:rPr>
            </w:pPr>
            <w:r w:rsidRPr="00A14CFD">
              <w:rPr>
                <w:rFonts w:ascii="Times New Roman" w:hAnsi="Times New Roman" w:cs="Times New Roman"/>
                <w:b/>
                <w:sz w:val="28"/>
                <w:szCs w:val="28"/>
                <w:lang w:eastAsia="ru-RU"/>
              </w:rPr>
              <w:t>ПМСП</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hAnsi="Times New Roman" w:cs="Times New Roman"/>
                <w:sz w:val="28"/>
                <w:szCs w:val="28"/>
                <w:lang w:eastAsia="ru-RU"/>
              </w:rPr>
              <w:t>первичная медико-санитарная помощь</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ППС</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Профессорско-преподавательский состав</w:t>
            </w:r>
          </w:p>
        </w:tc>
      </w:tr>
      <w:tr w:rsidR="00A14CFD" w:rsidRPr="00B45CDD" w:rsidTr="009E7DB3">
        <w:trPr>
          <w:trHeight w:val="333"/>
        </w:trPr>
        <w:tc>
          <w:tcPr>
            <w:tcW w:w="1320" w:type="dxa"/>
            <w:shd w:val="clear" w:color="auto" w:fill="auto"/>
          </w:tcPr>
          <w:p w:rsidR="00A14CFD"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ПХВ</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Право хозяйственного ведения</w:t>
            </w:r>
          </w:p>
        </w:tc>
      </w:tr>
      <w:tr w:rsidR="00A14CFD" w:rsidRPr="00B45CDD" w:rsidTr="009E7DB3">
        <w:trPr>
          <w:trHeight w:val="318"/>
        </w:trPr>
        <w:tc>
          <w:tcPr>
            <w:tcW w:w="1320" w:type="dxa"/>
            <w:shd w:val="clear" w:color="auto" w:fill="auto"/>
          </w:tcPr>
          <w:p w:rsidR="00A14CFD"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РГП</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Республиканское государственное предприятие</w:t>
            </w:r>
          </w:p>
        </w:tc>
      </w:tr>
      <w:tr w:rsidR="00A14CFD" w:rsidRPr="00B45CDD" w:rsidTr="009E7DB3">
        <w:trPr>
          <w:trHeight w:val="333"/>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РК</w:t>
            </w:r>
          </w:p>
        </w:tc>
        <w:tc>
          <w:tcPr>
            <w:tcW w:w="8201" w:type="dxa"/>
            <w:shd w:val="clear" w:color="auto" w:fill="auto"/>
          </w:tcPr>
          <w:p w:rsidR="00A14CFD" w:rsidRPr="00742544" w:rsidRDefault="00A14CFD" w:rsidP="003232B0">
            <w:pPr>
              <w:spacing w:after="0" w:line="240" w:lineRule="auto"/>
              <w:jc w:val="both"/>
              <w:rPr>
                <w:rFonts w:ascii="Times New Roman" w:eastAsia="Times New Roman" w:hAnsi="Times New Roman"/>
                <w:sz w:val="28"/>
                <w:szCs w:val="28"/>
              </w:rPr>
            </w:pPr>
            <w:r w:rsidRPr="00742544">
              <w:rPr>
                <w:rFonts w:ascii="Times New Roman" w:eastAsia="Times New Roman" w:hAnsi="Times New Roman"/>
                <w:sz w:val="28"/>
                <w:szCs w:val="28"/>
              </w:rPr>
              <w:t>- Республика Казахстан</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sidRPr="00E2364A">
              <w:rPr>
                <w:rFonts w:ascii="Times New Roman" w:eastAsia="Times New Roman" w:hAnsi="Times New Roman"/>
                <w:b/>
                <w:sz w:val="28"/>
                <w:szCs w:val="28"/>
              </w:rPr>
              <w:t>РЦРЗ</w:t>
            </w:r>
          </w:p>
        </w:tc>
        <w:tc>
          <w:tcPr>
            <w:tcW w:w="8201" w:type="dxa"/>
            <w:shd w:val="clear" w:color="auto" w:fill="auto"/>
          </w:tcPr>
          <w:p w:rsidR="00A14CFD" w:rsidRPr="00742544" w:rsidRDefault="00A14CFD" w:rsidP="003232B0">
            <w:pPr>
              <w:spacing w:after="0" w:line="240" w:lineRule="auto"/>
              <w:jc w:val="both"/>
              <w:rPr>
                <w:rFonts w:ascii="Times New Roman" w:eastAsia="Times New Roman" w:hAnsi="Times New Roman"/>
                <w:sz w:val="28"/>
                <w:szCs w:val="28"/>
              </w:rPr>
            </w:pPr>
            <w:r w:rsidRPr="00742544">
              <w:rPr>
                <w:rFonts w:ascii="Times New Roman" w:eastAsia="Times New Roman" w:hAnsi="Times New Roman"/>
                <w:sz w:val="28"/>
                <w:szCs w:val="28"/>
              </w:rPr>
              <w:t>- Республиканский центр развития здравоохранения</w:t>
            </w:r>
          </w:p>
        </w:tc>
      </w:tr>
      <w:tr w:rsidR="00A14CFD" w:rsidRPr="00B45CDD" w:rsidTr="009E7DB3">
        <w:trPr>
          <w:trHeight w:val="318"/>
        </w:trPr>
        <w:tc>
          <w:tcPr>
            <w:tcW w:w="1320" w:type="dxa"/>
            <w:shd w:val="clear" w:color="auto" w:fill="auto"/>
          </w:tcPr>
          <w:p w:rsidR="00A14CFD" w:rsidRDefault="00A14CFD" w:rsidP="003232B0">
            <w:pPr>
              <w:pStyle w:val="Default"/>
              <w:rPr>
                <w:b/>
                <w:bCs/>
                <w:sz w:val="28"/>
                <w:szCs w:val="28"/>
              </w:rPr>
            </w:pPr>
            <w:r>
              <w:rPr>
                <w:b/>
                <w:bCs/>
                <w:sz w:val="28"/>
                <w:szCs w:val="28"/>
              </w:rPr>
              <w:t>СМИ</w:t>
            </w:r>
          </w:p>
        </w:tc>
        <w:tc>
          <w:tcPr>
            <w:tcW w:w="8201" w:type="dxa"/>
            <w:shd w:val="clear" w:color="auto" w:fill="auto"/>
          </w:tcPr>
          <w:p w:rsidR="00A14CFD" w:rsidRDefault="00A14CFD" w:rsidP="003232B0">
            <w:pPr>
              <w:tabs>
                <w:tab w:val="left" w:pos="24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-Средства массовой информации</w:t>
            </w:r>
          </w:p>
        </w:tc>
      </w:tr>
      <w:tr w:rsidR="00A14CFD" w:rsidRPr="00B45CDD" w:rsidTr="009E7DB3">
        <w:trPr>
          <w:trHeight w:val="318"/>
        </w:trPr>
        <w:tc>
          <w:tcPr>
            <w:tcW w:w="1320" w:type="dxa"/>
            <w:shd w:val="clear" w:color="auto" w:fill="auto"/>
          </w:tcPr>
          <w:p w:rsidR="00A14CFD"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УДК</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Индекс универсальный десятичной классификации</w:t>
            </w:r>
          </w:p>
        </w:tc>
      </w:tr>
      <w:tr w:rsidR="00A14CFD" w:rsidRPr="00B45CDD" w:rsidTr="009E7DB3">
        <w:trPr>
          <w:trHeight w:val="318"/>
        </w:trPr>
        <w:tc>
          <w:tcPr>
            <w:tcW w:w="1320" w:type="dxa"/>
            <w:shd w:val="clear" w:color="auto" w:fill="auto"/>
          </w:tcPr>
          <w:p w:rsidR="00A14CFD"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УЗО</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Управления здравоохранения областей</w:t>
            </w:r>
          </w:p>
        </w:tc>
      </w:tr>
      <w:tr w:rsidR="00A14CFD" w:rsidRPr="00B45CDD" w:rsidTr="009E7DB3">
        <w:trPr>
          <w:trHeight w:val="318"/>
        </w:trPr>
        <w:tc>
          <w:tcPr>
            <w:tcW w:w="1320" w:type="dxa"/>
            <w:shd w:val="clear" w:color="auto" w:fill="auto"/>
          </w:tcPr>
          <w:p w:rsidR="00A14CFD" w:rsidRDefault="00A14CFD" w:rsidP="003232B0">
            <w:pPr>
              <w:pStyle w:val="Default"/>
              <w:rPr>
                <w:b/>
                <w:bCs/>
                <w:sz w:val="28"/>
                <w:szCs w:val="28"/>
              </w:rPr>
            </w:pPr>
            <w:r>
              <w:rPr>
                <w:b/>
                <w:bCs/>
                <w:sz w:val="28"/>
                <w:szCs w:val="28"/>
              </w:rPr>
              <w:t>ЦДМ</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Центр доказательной медицины</w:t>
            </w:r>
          </w:p>
        </w:tc>
      </w:tr>
      <w:tr w:rsidR="00A14CFD" w:rsidRPr="00B45CDD" w:rsidTr="009E7DB3">
        <w:trPr>
          <w:trHeight w:val="318"/>
        </w:trPr>
        <w:tc>
          <w:tcPr>
            <w:tcW w:w="1320" w:type="dxa"/>
            <w:shd w:val="clear" w:color="auto" w:fill="auto"/>
          </w:tcPr>
          <w:p w:rsidR="00A14CFD" w:rsidRPr="00E2364A" w:rsidRDefault="00A14CFD" w:rsidP="003232B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ЭС</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Экспертный Совет</w:t>
            </w:r>
          </w:p>
        </w:tc>
      </w:tr>
      <w:tr w:rsidR="00A14CFD" w:rsidRPr="00B45CDD" w:rsidTr="009E7DB3">
        <w:trPr>
          <w:trHeight w:val="333"/>
        </w:trPr>
        <w:tc>
          <w:tcPr>
            <w:tcW w:w="1320" w:type="dxa"/>
            <w:shd w:val="clear" w:color="auto" w:fill="auto"/>
          </w:tcPr>
          <w:p w:rsidR="00A14CFD" w:rsidRPr="00456E4E" w:rsidRDefault="00A14CFD" w:rsidP="003232B0">
            <w:pPr>
              <w:pStyle w:val="Default"/>
              <w:rPr>
                <w:sz w:val="28"/>
                <w:szCs w:val="28"/>
              </w:rPr>
            </w:pPr>
            <w:r w:rsidRPr="00456E4E">
              <w:rPr>
                <w:b/>
                <w:bCs/>
                <w:sz w:val="28"/>
                <w:szCs w:val="28"/>
              </w:rPr>
              <w:t xml:space="preserve">ISBN </w:t>
            </w: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sidRPr="00B45CDD">
              <w:rPr>
                <w:rFonts w:ascii="Times New Roman" w:hAnsi="Times New Roman"/>
                <w:sz w:val="28"/>
                <w:szCs w:val="28"/>
              </w:rPr>
              <w:t>International</w:t>
            </w:r>
            <w:proofErr w:type="spellEnd"/>
            <w:r w:rsidRPr="00B45CDD">
              <w:rPr>
                <w:rFonts w:ascii="Times New Roman" w:hAnsi="Times New Roman"/>
                <w:sz w:val="28"/>
                <w:szCs w:val="28"/>
              </w:rPr>
              <w:t xml:space="preserve"> </w:t>
            </w:r>
            <w:proofErr w:type="spellStart"/>
            <w:r w:rsidRPr="00B45CDD">
              <w:rPr>
                <w:rFonts w:ascii="Times New Roman" w:hAnsi="Times New Roman"/>
                <w:sz w:val="28"/>
                <w:szCs w:val="28"/>
              </w:rPr>
              <w:t>Standard</w:t>
            </w:r>
            <w:proofErr w:type="spellEnd"/>
            <w:r w:rsidRPr="00B45CDD">
              <w:rPr>
                <w:rFonts w:ascii="Times New Roman" w:hAnsi="Times New Roman"/>
                <w:sz w:val="28"/>
                <w:szCs w:val="28"/>
              </w:rPr>
              <w:t xml:space="preserve"> </w:t>
            </w:r>
            <w:proofErr w:type="spellStart"/>
            <w:r w:rsidRPr="00B45CDD">
              <w:rPr>
                <w:rFonts w:ascii="Times New Roman" w:hAnsi="Times New Roman"/>
                <w:sz w:val="28"/>
                <w:szCs w:val="28"/>
              </w:rPr>
              <w:t>Book</w:t>
            </w:r>
            <w:proofErr w:type="spellEnd"/>
            <w:r w:rsidRPr="00B45CDD">
              <w:rPr>
                <w:rFonts w:ascii="Times New Roman" w:hAnsi="Times New Roman"/>
                <w:sz w:val="28"/>
                <w:szCs w:val="28"/>
              </w:rPr>
              <w:t xml:space="preserve"> </w:t>
            </w:r>
            <w:proofErr w:type="spellStart"/>
            <w:r w:rsidRPr="00B45CDD">
              <w:rPr>
                <w:rFonts w:ascii="Times New Roman" w:hAnsi="Times New Roman"/>
                <w:sz w:val="28"/>
                <w:szCs w:val="28"/>
              </w:rPr>
              <w:t>Number</w:t>
            </w:r>
            <w:proofErr w:type="spellEnd"/>
            <w:r w:rsidRPr="00B45CDD">
              <w:rPr>
                <w:rFonts w:ascii="Times New Roman" w:hAnsi="Times New Roman"/>
                <w:sz w:val="28"/>
                <w:szCs w:val="28"/>
              </w:rPr>
              <w:t xml:space="preserve"> </w:t>
            </w:r>
          </w:p>
        </w:tc>
      </w:tr>
      <w:tr w:rsidR="00A14CFD" w:rsidRPr="00B45CDD" w:rsidTr="009E7DB3">
        <w:trPr>
          <w:trHeight w:val="333"/>
        </w:trPr>
        <w:tc>
          <w:tcPr>
            <w:tcW w:w="1320" w:type="dxa"/>
            <w:shd w:val="clear" w:color="auto" w:fill="auto"/>
          </w:tcPr>
          <w:p w:rsidR="00A14CFD" w:rsidRPr="00456E4E" w:rsidRDefault="00A14CFD" w:rsidP="003232B0">
            <w:pPr>
              <w:pStyle w:val="Default"/>
              <w:rPr>
                <w:sz w:val="28"/>
                <w:szCs w:val="28"/>
              </w:rPr>
            </w:pPr>
          </w:p>
        </w:tc>
        <w:tc>
          <w:tcPr>
            <w:tcW w:w="8201" w:type="dxa"/>
            <w:shd w:val="clear" w:color="auto" w:fill="auto"/>
          </w:tcPr>
          <w:p w:rsidR="00A14CFD" w:rsidRDefault="00A14CFD" w:rsidP="003232B0">
            <w:pPr>
              <w:spacing w:after="0" w:line="240" w:lineRule="auto"/>
              <w:jc w:val="both"/>
              <w:rPr>
                <w:rFonts w:ascii="Times New Roman" w:eastAsia="Times New Roman" w:hAnsi="Times New Roman"/>
                <w:sz w:val="28"/>
                <w:szCs w:val="28"/>
              </w:rPr>
            </w:pPr>
          </w:p>
        </w:tc>
      </w:tr>
    </w:tbl>
    <w:p w:rsidR="002F30FF" w:rsidRDefault="002F30FF" w:rsidP="00213557">
      <w:pPr>
        <w:spacing w:line="240" w:lineRule="auto"/>
        <w:rPr>
          <w:rFonts w:ascii="Times New Roman" w:hAnsi="Times New Roman" w:cs="Times New Roman"/>
          <w:sz w:val="28"/>
          <w:szCs w:val="28"/>
          <w:lang w:eastAsia="ru-RU"/>
        </w:rPr>
      </w:pPr>
    </w:p>
    <w:p w:rsidR="002F30FF" w:rsidRPr="00390700" w:rsidRDefault="002F30FF"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090FF7" w:rsidRDefault="00090FF7" w:rsidP="00090FF7">
      <w:pPr>
        <w:jc w:val="center"/>
        <w:rPr>
          <w:rFonts w:ascii="Times New Roman" w:hAnsi="Times New Roman" w:cs="Times New Roman"/>
          <w:sz w:val="28"/>
          <w:szCs w:val="28"/>
        </w:rPr>
      </w:pPr>
      <w:r w:rsidRPr="00557DDF">
        <w:rPr>
          <w:rFonts w:ascii="Times New Roman" w:hAnsi="Times New Roman" w:cs="Times New Roman"/>
          <w:sz w:val="28"/>
          <w:szCs w:val="28"/>
        </w:rPr>
        <w:lastRenderedPageBreak/>
        <w:t>Содержание</w:t>
      </w: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B33000" w:rsidRPr="00390700" w:rsidRDefault="00B33000" w:rsidP="00213557">
      <w:pPr>
        <w:spacing w:line="240" w:lineRule="auto"/>
        <w:rPr>
          <w:rFonts w:ascii="Times New Roman" w:hAnsi="Times New Roman" w:cs="Times New Roman"/>
          <w:sz w:val="24"/>
          <w:szCs w:val="24"/>
        </w:rPr>
      </w:pPr>
    </w:p>
    <w:p w:rsidR="00F8481D" w:rsidRPr="00557DDF" w:rsidRDefault="00F8481D" w:rsidP="00EC4F55">
      <w:pPr>
        <w:jc w:val="center"/>
        <w:rPr>
          <w:rFonts w:ascii="Times New Roman" w:hAnsi="Times New Roman" w:cs="Times New Roman"/>
          <w:sz w:val="28"/>
          <w:szCs w:val="28"/>
        </w:rPr>
      </w:pPr>
    </w:p>
    <w:p w:rsidR="00B33000" w:rsidRPr="00390700" w:rsidRDefault="00B33000" w:rsidP="00213557">
      <w:pPr>
        <w:spacing w:line="240" w:lineRule="auto"/>
        <w:rPr>
          <w:rFonts w:ascii="Times New Roman" w:hAnsi="Times New Roman" w:cs="Times New Roman"/>
          <w:sz w:val="24"/>
          <w:szCs w:val="24"/>
        </w:rPr>
      </w:pPr>
    </w:p>
    <w:p w:rsidR="00B33000" w:rsidRPr="00557DDF" w:rsidRDefault="00B33000" w:rsidP="00213557">
      <w:pPr>
        <w:spacing w:line="240" w:lineRule="auto"/>
        <w:rPr>
          <w:rFonts w:ascii="Times New Roman" w:hAnsi="Times New Roman" w:cs="Times New Roman"/>
          <w:sz w:val="28"/>
          <w:szCs w:val="28"/>
        </w:rPr>
      </w:pPr>
    </w:p>
    <w:p w:rsidR="00B33000" w:rsidRPr="00557DDF" w:rsidRDefault="00B33000" w:rsidP="00213557">
      <w:pPr>
        <w:spacing w:line="240" w:lineRule="auto"/>
        <w:rPr>
          <w:rFonts w:ascii="Times New Roman" w:hAnsi="Times New Roman" w:cs="Times New Roman"/>
          <w:sz w:val="28"/>
          <w:szCs w:val="28"/>
        </w:rPr>
      </w:pPr>
    </w:p>
    <w:p w:rsidR="00B33000" w:rsidRPr="00557DDF" w:rsidRDefault="00B33000" w:rsidP="00213557">
      <w:pPr>
        <w:spacing w:line="240" w:lineRule="auto"/>
        <w:rPr>
          <w:rFonts w:ascii="Times New Roman" w:hAnsi="Times New Roman" w:cs="Times New Roman"/>
          <w:sz w:val="28"/>
          <w:szCs w:val="28"/>
        </w:rPr>
      </w:pPr>
    </w:p>
    <w:p w:rsidR="00B33000" w:rsidRPr="00557DDF" w:rsidRDefault="00B33000" w:rsidP="00213557">
      <w:pPr>
        <w:spacing w:line="240" w:lineRule="auto"/>
        <w:rPr>
          <w:rFonts w:ascii="Times New Roman" w:hAnsi="Times New Roman" w:cs="Times New Roman"/>
          <w:sz w:val="28"/>
          <w:szCs w:val="28"/>
        </w:rPr>
      </w:pPr>
    </w:p>
    <w:p w:rsidR="00E66683" w:rsidRPr="00557DDF" w:rsidRDefault="00E66683">
      <w:pPr>
        <w:rPr>
          <w:rFonts w:ascii="Times New Roman" w:hAnsi="Times New Roman" w:cs="Times New Roman"/>
          <w:sz w:val="28"/>
          <w:szCs w:val="28"/>
        </w:rPr>
      </w:pPr>
    </w:p>
    <w:p w:rsidR="003A2FDB" w:rsidRPr="00557DDF" w:rsidRDefault="003A2FDB">
      <w:pPr>
        <w:rPr>
          <w:rFonts w:ascii="Times New Roman" w:hAnsi="Times New Roman" w:cs="Times New Roman"/>
          <w:sz w:val="28"/>
          <w:szCs w:val="28"/>
        </w:rPr>
      </w:pPr>
    </w:p>
    <w:p w:rsidR="003A2FDB" w:rsidRPr="00557DDF" w:rsidRDefault="003A2FDB">
      <w:pPr>
        <w:rPr>
          <w:rFonts w:ascii="Times New Roman" w:hAnsi="Times New Roman" w:cs="Times New Roman"/>
          <w:sz w:val="28"/>
          <w:szCs w:val="28"/>
        </w:rPr>
      </w:pPr>
    </w:p>
    <w:p w:rsidR="003A2FDB" w:rsidRPr="00557DDF" w:rsidRDefault="003A2FDB">
      <w:pPr>
        <w:rPr>
          <w:rFonts w:ascii="Times New Roman" w:hAnsi="Times New Roman" w:cs="Times New Roman"/>
          <w:sz w:val="28"/>
          <w:szCs w:val="28"/>
        </w:rPr>
      </w:pPr>
    </w:p>
    <w:tbl>
      <w:tblPr>
        <w:tblStyle w:val="a3"/>
        <w:tblpPr w:leftFromText="180" w:rightFromText="180" w:horzAnchor="margin" w:tblpY="6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2"/>
        <w:gridCol w:w="1764"/>
      </w:tblGrid>
      <w:tr w:rsidR="00F8481D" w:rsidRPr="00557DDF" w:rsidTr="00ED33FE">
        <w:tc>
          <w:tcPr>
            <w:tcW w:w="7132" w:type="dxa"/>
          </w:tcPr>
          <w:p w:rsidR="00F8481D" w:rsidRPr="00557DDF" w:rsidRDefault="00F8481D" w:rsidP="00F8481D">
            <w:pPr>
              <w:contextualSpacing/>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1764" w:type="dxa"/>
          </w:tcPr>
          <w:p w:rsidR="00F8481D" w:rsidRPr="004606DF" w:rsidRDefault="004606DF" w:rsidP="00681E26">
            <w:pPr>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F8481D" w:rsidRPr="00557DDF" w:rsidTr="00ED33FE">
        <w:tc>
          <w:tcPr>
            <w:tcW w:w="7132" w:type="dxa"/>
          </w:tcPr>
          <w:p w:rsidR="00F8481D" w:rsidRPr="00557DDF" w:rsidRDefault="00F8481D" w:rsidP="00681E26">
            <w:pPr>
              <w:contextualSpacing/>
              <w:jc w:val="both"/>
              <w:rPr>
                <w:rFonts w:ascii="Times New Roman" w:hAnsi="Times New Roman" w:cs="Times New Roman"/>
                <w:sz w:val="28"/>
                <w:szCs w:val="28"/>
              </w:rPr>
            </w:pPr>
            <w:r w:rsidRPr="00557DDF">
              <w:rPr>
                <w:rFonts w:ascii="Times New Roman" w:hAnsi="Times New Roman" w:cs="Times New Roman"/>
                <w:sz w:val="28"/>
                <w:szCs w:val="28"/>
              </w:rPr>
              <w:t>Механизм разработки КП</w:t>
            </w:r>
          </w:p>
        </w:tc>
        <w:tc>
          <w:tcPr>
            <w:tcW w:w="1764" w:type="dxa"/>
          </w:tcPr>
          <w:p w:rsidR="00F8481D" w:rsidRPr="00557DDF" w:rsidRDefault="00326BA2" w:rsidP="00681E26">
            <w:pPr>
              <w:contextualSpacing/>
              <w:jc w:val="both"/>
              <w:rPr>
                <w:rFonts w:ascii="Times New Roman" w:hAnsi="Times New Roman" w:cs="Times New Roman"/>
                <w:sz w:val="28"/>
                <w:szCs w:val="28"/>
              </w:rPr>
            </w:pPr>
            <w:r>
              <w:rPr>
                <w:rFonts w:ascii="Times New Roman" w:hAnsi="Times New Roman" w:cs="Times New Roman"/>
                <w:sz w:val="28"/>
                <w:szCs w:val="28"/>
              </w:rPr>
              <w:t>8</w:t>
            </w:r>
          </w:p>
        </w:tc>
      </w:tr>
      <w:tr w:rsidR="00F8481D" w:rsidRPr="00557DDF" w:rsidTr="00ED33FE">
        <w:tc>
          <w:tcPr>
            <w:tcW w:w="7132" w:type="dxa"/>
          </w:tcPr>
          <w:p w:rsidR="00F8481D" w:rsidRPr="00557DDF" w:rsidRDefault="00F8481D" w:rsidP="00B6129B">
            <w:pPr>
              <w:contextualSpacing/>
              <w:jc w:val="both"/>
              <w:rPr>
                <w:rFonts w:ascii="Times New Roman" w:hAnsi="Times New Roman" w:cs="Times New Roman"/>
                <w:sz w:val="28"/>
                <w:szCs w:val="28"/>
              </w:rPr>
            </w:pPr>
            <w:r w:rsidRPr="00557DDF">
              <w:rPr>
                <w:rFonts w:ascii="Times New Roman" w:hAnsi="Times New Roman" w:cs="Times New Roman"/>
                <w:sz w:val="28"/>
                <w:szCs w:val="28"/>
              </w:rPr>
              <w:t xml:space="preserve">Внедрение КП в </w:t>
            </w:r>
            <w:r w:rsidR="00B6129B">
              <w:rPr>
                <w:rFonts w:ascii="Times New Roman" w:hAnsi="Times New Roman" w:cs="Times New Roman"/>
                <w:sz w:val="28"/>
                <w:szCs w:val="28"/>
              </w:rPr>
              <w:t>практическое здравоохранение</w:t>
            </w:r>
          </w:p>
        </w:tc>
        <w:tc>
          <w:tcPr>
            <w:tcW w:w="1764" w:type="dxa"/>
          </w:tcPr>
          <w:p w:rsidR="00F8481D" w:rsidRPr="00557DDF" w:rsidRDefault="009D69B5" w:rsidP="00326BA2">
            <w:pPr>
              <w:contextualSpacing/>
              <w:jc w:val="both"/>
              <w:rPr>
                <w:rFonts w:ascii="Times New Roman" w:hAnsi="Times New Roman" w:cs="Times New Roman"/>
                <w:sz w:val="28"/>
                <w:szCs w:val="28"/>
              </w:rPr>
            </w:pPr>
            <w:r>
              <w:rPr>
                <w:rFonts w:ascii="Times New Roman" w:hAnsi="Times New Roman" w:cs="Times New Roman"/>
                <w:sz w:val="28"/>
                <w:szCs w:val="28"/>
              </w:rPr>
              <w:t>1</w:t>
            </w:r>
            <w:r w:rsidR="00326BA2">
              <w:rPr>
                <w:rFonts w:ascii="Times New Roman" w:hAnsi="Times New Roman" w:cs="Times New Roman"/>
                <w:sz w:val="28"/>
                <w:szCs w:val="28"/>
              </w:rPr>
              <w:t>1</w:t>
            </w:r>
          </w:p>
        </w:tc>
      </w:tr>
      <w:tr w:rsidR="00F8481D" w:rsidRPr="00557DDF" w:rsidTr="00ED33FE">
        <w:tc>
          <w:tcPr>
            <w:tcW w:w="7132" w:type="dxa"/>
          </w:tcPr>
          <w:p w:rsidR="00F8481D" w:rsidRPr="00557DDF" w:rsidRDefault="00F8481D" w:rsidP="00681E26">
            <w:pPr>
              <w:contextualSpacing/>
              <w:jc w:val="both"/>
              <w:rPr>
                <w:rFonts w:ascii="Times New Roman" w:hAnsi="Times New Roman" w:cs="Times New Roman"/>
                <w:sz w:val="28"/>
                <w:szCs w:val="28"/>
              </w:rPr>
            </w:pPr>
            <w:r w:rsidRPr="00557DDF">
              <w:rPr>
                <w:rFonts w:ascii="Times New Roman" w:hAnsi="Times New Roman" w:cs="Times New Roman"/>
                <w:sz w:val="28"/>
                <w:szCs w:val="28"/>
              </w:rPr>
              <w:t>Этапы внедрения КП в образовательный процесс</w:t>
            </w:r>
          </w:p>
        </w:tc>
        <w:tc>
          <w:tcPr>
            <w:tcW w:w="1764" w:type="dxa"/>
          </w:tcPr>
          <w:p w:rsidR="00F8481D" w:rsidRPr="00557DDF" w:rsidRDefault="00326BA2" w:rsidP="00681E26">
            <w:pPr>
              <w:contextualSpacing/>
              <w:jc w:val="both"/>
              <w:rPr>
                <w:rFonts w:ascii="Times New Roman" w:hAnsi="Times New Roman" w:cs="Times New Roman"/>
                <w:sz w:val="28"/>
                <w:szCs w:val="28"/>
              </w:rPr>
            </w:pPr>
            <w:r>
              <w:rPr>
                <w:rFonts w:ascii="Times New Roman" w:hAnsi="Times New Roman" w:cs="Times New Roman"/>
                <w:sz w:val="28"/>
                <w:szCs w:val="28"/>
              </w:rPr>
              <w:t>19</w:t>
            </w:r>
          </w:p>
        </w:tc>
      </w:tr>
      <w:tr w:rsidR="00F8481D" w:rsidRPr="00557DDF" w:rsidTr="00ED33FE">
        <w:tc>
          <w:tcPr>
            <w:tcW w:w="7132" w:type="dxa"/>
          </w:tcPr>
          <w:p w:rsidR="00F8481D" w:rsidRPr="00557DDF" w:rsidRDefault="00F8481D" w:rsidP="00681E26">
            <w:pPr>
              <w:contextualSpacing/>
              <w:jc w:val="both"/>
              <w:rPr>
                <w:rFonts w:ascii="Times New Roman" w:hAnsi="Times New Roman" w:cs="Times New Roman"/>
                <w:sz w:val="28"/>
                <w:szCs w:val="28"/>
              </w:rPr>
            </w:pPr>
            <w:r w:rsidRPr="00557DDF">
              <w:rPr>
                <w:rFonts w:ascii="Times New Roman" w:hAnsi="Times New Roman" w:cs="Times New Roman"/>
                <w:sz w:val="28"/>
                <w:szCs w:val="28"/>
              </w:rPr>
              <w:t>Мониторинг внедрения КП</w:t>
            </w:r>
          </w:p>
        </w:tc>
        <w:tc>
          <w:tcPr>
            <w:tcW w:w="1764" w:type="dxa"/>
          </w:tcPr>
          <w:p w:rsidR="00F8481D" w:rsidRPr="00557DDF" w:rsidRDefault="00B6129B" w:rsidP="00326BA2">
            <w:pPr>
              <w:contextualSpacing/>
              <w:jc w:val="both"/>
              <w:rPr>
                <w:rFonts w:ascii="Times New Roman" w:hAnsi="Times New Roman" w:cs="Times New Roman"/>
                <w:sz w:val="28"/>
                <w:szCs w:val="28"/>
              </w:rPr>
            </w:pPr>
            <w:r>
              <w:rPr>
                <w:rFonts w:ascii="Times New Roman" w:hAnsi="Times New Roman" w:cs="Times New Roman"/>
                <w:sz w:val="28"/>
                <w:szCs w:val="28"/>
              </w:rPr>
              <w:t>2</w:t>
            </w:r>
            <w:r w:rsidR="00326BA2">
              <w:rPr>
                <w:rFonts w:ascii="Times New Roman" w:hAnsi="Times New Roman" w:cs="Times New Roman"/>
                <w:sz w:val="28"/>
                <w:szCs w:val="28"/>
              </w:rPr>
              <w:t>1</w:t>
            </w:r>
          </w:p>
        </w:tc>
      </w:tr>
      <w:tr w:rsidR="00F8481D" w:rsidRPr="00557DDF" w:rsidTr="00ED33FE">
        <w:tc>
          <w:tcPr>
            <w:tcW w:w="7132" w:type="dxa"/>
          </w:tcPr>
          <w:p w:rsidR="00F8481D" w:rsidRPr="00557DDF" w:rsidRDefault="00F8481D" w:rsidP="00681E26">
            <w:pPr>
              <w:contextualSpacing/>
              <w:jc w:val="both"/>
              <w:rPr>
                <w:rFonts w:ascii="Times New Roman" w:hAnsi="Times New Roman" w:cs="Times New Roman"/>
                <w:sz w:val="28"/>
                <w:szCs w:val="28"/>
              </w:rPr>
            </w:pPr>
            <w:r w:rsidRPr="00557DDF">
              <w:rPr>
                <w:rFonts w:ascii="Times New Roman" w:hAnsi="Times New Roman" w:cs="Times New Roman"/>
                <w:sz w:val="28"/>
                <w:szCs w:val="28"/>
              </w:rPr>
              <w:t>Заключение</w:t>
            </w:r>
          </w:p>
        </w:tc>
        <w:tc>
          <w:tcPr>
            <w:tcW w:w="1764" w:type="dxa"/>
          </w:tcPr>
          <w:p w:rsidR="00F8481D" w:rsidRPr="00557DDF" w:rsidRDefault="009D69B5" w:rsidP="00326BA2">
            <w:pPr>
              <w:contextualSpacing/>
              <w:jc w:val="both"/>
              <w:rPr>
                <w:rFonts w:ascii="Times New Roman" w:hAnsi="Times New Roman" w:cs="Times New Roman"/>
                <w:sz w:val="28"/>
                <w:szCs w:val="28"/>
              </w:rPr>
            </w:pPr>
            <w:r>
              <w:rPr>
                <w:rFonts w:ascii="Times New Roman" w:hAnsi="Times New Roman" w:cs="Times New Roman"/>
                <w:sz w:val="28"/>
                <w:szCs w:val="28"/>
              </w:rPr>
              <w:t>2</w:t>
            </w:r>
            <w:r w:rsidR="00326BA2">
              <w:rPr>
                <w:rFonts w:ascii="Times New Roman" w:hAnsi="Times New Roman" w:cs="Times New Roman"/>
                <w:sz w:val="28"/>
                <w:szCs w:val="28"/>
              </w:rPr>
              <w:t>5</w:t>
            </w:r>
          </w:p>
        </w:tc>
      </w:tr>
      <w:tr w:rsidR="00F8481D" w:rsidRPr="00557DDF" w:rsidTr="00ED33FE">
        <w:tc>
          <w:tcPr>
            <w:tcW w:w="7132" w:type="dxa"/>
          </w:tcPr>
          <w:p w:rsidR="00F8481D" w:rsidRPr="00557DDF" w:rsidRDefault="00F8481D" w:rsidP="00681E26">
            <w:pPr>
              <w:contextualSpacing/>
              <w:jc w:val="both"/>
              <w:rPr>
                <w:rFonts w:ascii="Times New Roman" w:hAnsi="Times New Roman" w:cs="Times New Roman"/>
                <w:sz w:val="28"/>
                <w:szCs w:val="28"/>
              </w:rPr>
            </w:pPr>
            <w:r w:rsidRPr="00557DDF">
              <w:rPr>
                <w:rFonts w:ascii="Times New Roman" w:hAnsi="Times New Roman" w:cs="Times New Roman"/>
                <w:sz w:val="28"/>
                <w:szCs w:val="28"/>
              </w:rPr>
              <w:t>Тесты</w:t>
            </w:r>
          </w:p>
        </w:tc>
        <w:tc>
          <w:tcPr>
            <w:tcW w:w="1764" w:type="dxa"/>
          </w:tcPr>
          <w:p w:rsidR="00F8481D" w:rsidRPr="00557DDF" w:rsidRDefault="009D69B5" w:rsidP="00326BA2">
            <w:pPr>
              <w:contextualSpacing/>
              <w:jc w:val="both"/>
              <w:rPr>
                <w:rFonts w:ascii="Times New Roman" w:hAnsi="Times New Roman" w:cs="Times New Roman"/>
                <w:sz w:val="28"/>
                <w:szCs w:val="28"/>
              </w:rPr>
            </w:pPr>
            <w:r>
              <w:rPr>
                <w:rFonts w:ascii="Times New Roman" w:hAnsi="Times New Roman" w:cs="Times New Roman"/>
                <w:sz w:val="28"/>
                <w:szCs w:val="28"/>
              </w:rPr>
              <w:t>2</w:t>
            </w:r>
            <w:r w:rsidR="00326BA2">
              <w:rPr>
                <w:rFonts w:ascii="Times New Roman" w:hAnsi="Times New Roman" w:cs="Times New Roman"/>
                <w:sz w:val="28"/>
                <w:szCs w:val="28"/>
              </w:rPr>
              <w:t>7</w:t>
            </w:r>
          </w:p>
        </w:tc>
      </w:tr>
      <w:tr w:rsidR="00F8481D" w:rsidRPr="00557DDF" w:rsidTr="00ED33FE">
        <w:tc>
          <w:tcPr>
            <w:tcW w:w="7132" w:type="dxa"/>
          </w:tcPr>
          <w:p w:rsidR="00F8481D" w:rsidRPr="00557DDF" w:rsidRDefault="00F8481D" w:rsidP="00681E26">
            <w:pPr>
              <w:contextualSpacing/>
              <w:jc w:val="both"/>
              <w:rPr>
                <w:rFonts w:ascii="Times New Roman" w:hAnsi="Times New Roman" w:cs="Times New Roman"/>
                <w:sz w:val="28"/>
                <w:szCs w:val="28"/>
              </w:rPr>
            </w:pPr>
            <w:r w:rsidRPr="00557DDF">
              <w:rPr>
                <w:rFonts w:ascii="Times New Roman" w:hAnsi="Times New Roman" w:cs="Times New Roman"/>
                <w:sz w:val="28"/>
                <w:szCs w:val="28"/>
              </w:rPr>
              <w:t>Приложения</w:t>
            </w:r>
          </w:p>
        </w:tc>
        <w:tc>
          <w:tcPr>
            <w:tcW w:w="1764" w:type="dxa"/>
          </w:tcPr>
          <w:p w:rsidR="00F8481D" w:rsidRPr="005638D7" w:rsidRDefault="009D69B5" w:rsidP="0029405E">
            <w:pPr>
              <w:contextualSpacing/>
              <w:jc w:val="both"/>
              <w:rPr>
                <w:rFonts w:ascii="Times New Roman" w:hAnsi="Times New Roman" w:cs="Times New Roman"/>
                <w:sz w:val="28"/>
                <w:szCs w:val="28"/>
                <w:lang w:val="en-US"/>
              </w:rPr>
            </w:pPr>
            <w:r>
              <w:rPr>
                <w:rFonts w:ascii="Times New Roman" w:hAnsi="Times New Roman" w:cs="Times New Roman"/>
                <w:sz w:val="28"/>
                <w:szCs w:val="28"/>
              </w:rPr>
              <w:t>3</w:t>
            </w:r>
            <w:r w:rsidR="0029405E">
              <w:rPr>
                <w:rFonts w:ascii="Times New Roman" w:hAnsi="Times New Roman" w:cs="Times New Roman"/>
                <w:sz w:val="28"/>
                <w:szCs w:val="28"/>
                <w:lang w:val="en-US"/>
              </w:rPr>
              <w:t>4</w:t>
            </w:r>
          </w:p>
        </w:tc>
      </w:tr>
      <w:tr w:rsidR="00F8481D" w:rsidRPr="00557DDF" w:rsidTr="00ED33FE">
        <w:tc>
          <w:tcPr>
            <w:tcW w:w="7132" w:type="dxa"/>
          </w:tcPr>
          <w:p w:rsidR="00F8481D" w:rsidRPr="00557DDF" w:rsidRDefault="00F8481D" w:rsidP="00F8481D">
            <w:pPr>
              <w:contextualSpacing/>
              <w:jc w:val="both"/>
              <w:rPr>
                <w:rFonts w:ascii="Times New Roman" w:hAnsi="Times New Roman" w:cs="Times New Roman"/>
                <w:sz w:val="28"/>
                <w:szCs w:val="28"/>
              </w:rPr>
            </w:pPr>
            <w:r w:rsidRPr="00557DDF">
              <w:rPr>
                <w:rFonts w:ascii="Times New Roman" w:hAnsi="Times New Roman" w:cs="Times New Roman"/>
                <w:sz w:val="28"/>
                <w:szCs w:val="28"/>
              </w:rPr>
              <w:t>Список литературы</w:t>
            </w:r>
          </w:p>
        </w:tc>
        <w:tc>
          <w:tcPr>
            <w:tcW w:w="1764" w:type="dxa"/>
          </w:tcPr>
          <w:p w:rsidR="00F8481D" w:rsidRPr="005638D7" w:rsidRDefault="009D69B5" w:rsidP="0029405E">
            <w:pPr>
              <w:contextualSpacing/>
              <w:jc w:val="both"/>
              <w:rPr>
                <w:rFonts w:ascii="Times New Roman" w:hAnsi="Times New Roman" w:cs="Times New Roman"/>
                <w:sz w:val="28"/>
                <w:szCs w:val="28"/>
                <w:lang w:val="en-US"/>
              </w:rPr>
            </w:pPr>
            <w:r>
              <w:rPr>
                <w:rFonts w:ascii="Times New Roman" w:hAnsi="Times New Roman" w:cs="Times New Roman"/>
                <w:sz w:val="28"/>
                <w:szCs w:val="28"/>
              </w:rPr>
              <w:t>3</w:t>
            </w:r>
            <w:r w:rsidR="0029405E">
              <w:rPr>
                <w:rFonts w:ascii="Times New Roman" w:hAnsi="Times New Roman" w:cs="Times New Roman"/>
                <w:sz w:val="28"/>
                <w:szCs w:val="28"/>
                <w:lang w:val="en-US"/>
              </w:rPr>
              <w:t>7</w:t>
            </w:r>
          </w:p>
        </w:tc>
      </w:tr>
    </w:tbl>
    <w:p w:rsidR="00B33000" w:rsidRPr="00390700" w:rsidRDefault="00B33000">
      <w:pPr>
        <w:rPr>
          <w:rFonts w:ascii="Times New Roman" w:hAnsi="Times New Roman" w:cs="Times New Roman"/>
          <w:sz w:val="24"/>
          <w:szCs w:val="24"/>
        </w:rPr>
      </w:pPr>
    </w:p>
    <w:p w:rsidR="00B33000" w:rsidRPr="00390700" w:rsidRDefault="00B33000">
      <w:pPr>
        <w:rPr>
          <w:rFonts w:ascii="Times New Roman" w:hAnsi="Times New Roman" w:cs="Times New Roman"/>
          <w:sz w:val="24"/>
          <w:szCs w:val="24"/>
        </w:rPr>
      </w:pPr>
    </w:p>
    <w:p w:rsidR="00B33000" w:rsidRPr="00390700" w:rsidRDefault="00B33000">
      <w:pPr>
        <w:rPr>
          <w:rFonts w:ascii="Times New Roman" w:hAnsi="Times New Roman" w:cs="Times New Roman"/>
          <w:sz w:val="24"/>
          <w:szCs w:val="24"/>
        </w:rPr>
      </w:pPr>
    </w:p>
    <w:p w:rsidR="00B33000" w:rsidRPr="00390700" w:rsidRDefault="00B33000">
      <w:pPr>
        <w:rPr>
          <w:rFonts w:ascii="Times New Roman" w:hAnsi="Times New Roman" w:cs="Times New Roman"/>
          <w:sz w:val="24"/>
          <w:szCs w:val="24"/>
        </w:rPr>
      </w:pPr>
    </w:p>
    <w:p w:rsidR="00B33000" w:rsidRPr="00390700" w:rsidRDefault="00B33000">
      <w:pPr>
        <w:rPr>
          <w:rFonts w:ascii="Times New Roman" w:hAnsi="Times New Roman" w:cs="Times New Roman"/>
          <w:sz w:val="24"/>
          <w:szCs w:val="24"/>
        </w:rPr>
      </w:pPr>
    </w:p>
    <w:p w:rsidR="00B33000" w:rsidRPr="00390700" w:rsidRDefault="00B33000">
      <w:pPr>
        <w:rPr>
          <w:rFonts w:ascii="Times New Roman" w:hAnsi="Times New Roman" w:cs="Times New Roman"/>
          <w:sz w:val="24"/>
          <w:szCs w:val="24"/>
        </w:rPr>
      </w:pPr>
    </w:p>
    <w:p w:rsidR="00B33000" w:rsidRPr="00FC7989" w:rsidRDefault="00B33000" w:rsidP="0040173F">
      <w:pPr>
        <w:spacing w:line="240" w:lineRule="auto"/>
        <w:ind w:firstLine="567"/>
        <w:jc w:val="center"/>
        <w:rPr>
          <w:rFonts w:ascii="Times New Roman" w:hAnsi="Times New Roman" w:cs="Times New Roman"/>
          <w:b/>
          <w:sz w:val="28"/>
          <w:szCs w:val="28"/>
        </w:rPr>
      </w:pPr>
      <w:r w:rsidRPr="00FC7989">
        <w:rPr>
          <w:rFonts w:ascii="Times New Roman" w:hAnsi="Times New Roman" w:cs="Times New Roman"/>
          <w:b/>
          <w:sz w:val="28"/>
          <w:szCs w:val="28"/>
        </w:rPr>
        <w:lastRenderedPageBreak/>
        <w:t>Введение</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Согласно Государственной Программе развития здравоохранения Республики Казахстан</w:t>
      </w:r>
      <w:r w:rsidR="0087332E" w:rsidRPr="003A2FDB">
        <w:rPr>
          <w:rFonts w:ascii="Times New Roman" w:hAnsi="Times New Roman" w:cs="Times New Roman"/>
          <w:sz w:val="28"/>
          <w:szCs w:val="28"/>
        </w:rPr>
        <w:t xml:space="preserve"> </w:t>
      </w:r>
      <w:r w:rsidRPr="003A2FDB">
        <w:rPr>
          <w:rFonts w:ascii="Times New Roman" w:hAnsi="Times New Roman" w:cs="Times New Roman"/>
          <w:sz w:val="28"/>
          <w:szCs w:val="28"/>
        </w:rPr>
        <w:t>«</w:t>
      </w:r>
      <w:proofErr w:type="spellStart"/>
      <w:r w:rsidRPr="003A2FDB">
        <w:rPr>
          <w:rFonts w:ascii="Times New Roman" w:hAnsi="Times New Roman" w:cs="Times New Roman"/>
          <w:sz w:val="28"/>
          <w:szCs w:val="28"/>
        </w:rPr>
        <w:t>Денсаулық</w:t>
      </w:r>
      <w:proofErr w:type="spellEnd"/>
      <w:r w:rsidRPr="003A2FDB">
        <w:rPr>
          <w:rFonts w:ascii="Times New Roman" w:hAnsi="Times New Roman" w:cs="Times New Roman"/>
          <w:sz w:val="28"/>
          <w:szCs w:val="28"/>
        </w:rPr>
        <w:t>» на 2016-20</w:t>
      </w:r>
      <w:r w:rsidR="00800AB8" w:rsidRPr="003A2FDB">
        <w:rPr>
          <w:rFonts w:ascii="Times New Roman" w:hAnsi="Times New Roman" w:cs="Times New Roman"/>
          <w:sz w:val="28"/>
          <w:szCs w:val="28"/>
        </w:rPr>
        <w:t>19</w:t>
      </w:r>
      <w:r w:rsidRPr="003A2FDB">
        <w:rPr>
          <w:rFonts w:ascii="Times New Roman" w:hAnsi="Times New Roman" w:cs="Times New Roman"/>
          <w:sz w:val="28"/>
          <w:szCs w:val="28"/>
        </w:rPr>
        <w:t xml:space="preserve"> годы</w:t>
      </w:r>
      <w:r w:rsidR="0087332E" w:rsidRPr="003A2FDB">
        <w:rPr>
          <w:rFonts w:ascii="Times New Roman" w:hAnsi="Times New Roman" w:cs="Times New Roman"/>
          <w:sz w:val="28"/>
          <w:szCs w:val="28"/>
        </w:rPr>
        <w:t xml:space="preserve">, </w:t>
      </w:r>
      <w:r w:rsidRPr="003A2FDB">
        <w:rPr>
          <w:rFonts w:ascii="Times New Roman" w:hAnsi="Times New Roman" w:cs="Times New Roman"/>
          <w:sz w:val="28"/>
          <w:szCs w:val="28"/>
        </w:rPr>
        <w:t>основой для эффективного повышения качества и безопасности медицинской помощи станет система управления качеством на основе стандартизации всех производственных процессов в медицинских организациях.</w:t>
      </w:r>
    </w:p>
    <w:p w:rsidR="00FE1B64"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 xml:space="preserve">Для стандартизации клинических процессов разрабатываются отечественные и внедряются международные клинические руководства и протоколы профилактики, диагностики, лечения заболеваний и реабилитации </w:t>
      </w:r>
      <w:r w:rsidRPr="00213557">
        <w:rPr>
          <w:rFonts w:ascii="Times New Roman" w:hAnsi="Times New Roman" w:cs="Times New Roman"/>
          <w:sz w:val="28"/>
          <w:szCs w:val="28"/>
        </w:rPr>
        <w:t>пациентов.</w:t>
      </w:r>
      <w:r w:rsidR="0087332E" w:rsidRPr="00213557">
        <w:rPr>
          <w:rFonts w:ascii="Times New Roman" w:hAnsi="Times New Roman" w:cs="Times New Roman"/>
          <w:sz w:val="28"/>
          <w:szCs w:val="28"/>
        </w:rPr>
        <w:t xml:space="preserve"> </w:t>
      </w:r>
    </w:p>
    <w:p w:rsidR="001C2048" w:rsidRPr="00213557" w:rsidRDefault="0087332E" w:rsidP="0040173F">
      <w:pPr>
        <w:spacing w:after="0" w:line="240" w:lineRule="auto"/>
        <w:ind w:firstLine="567"/>
        <w:contextualSpacing/>
        <w:jc w:val="both"/>
        <w:rPr>
          <w:rFonts w:ascii="Times New Roman" w:hAnsi="Times New Roman" w:cs="Times New Roman"/>
          <w:sz w:val="28"/>
          <w:szCs w:val="28"/>
        </w:rPr>
      </w:pPr>
      <w:r w:rsidRPr="00213557">
        <w:rPr>
          <w:rFonts w:ascii="Times New Roman" w:hAnsi="Times New Roman" w:cs="Times New Roman"/>
          <w:sz w:val="28"/>
          <w:szCs w:val="28"/>
        </w:rPr>
        <w:t xml:space="preserve">В </w:t>
      </w:r>
      <w:r w:rsidR="00657BB2">
        <w:rPr>
          <w:rFonts w:ascii="Times New Roman" w:hAnsi="Times New Roman" w:cs="Times New Roman"/>
          <w:sz w:val="28"/>
          <w:szCs w:val="28"/>
        </w:rPr>
        <w:t>программе «</w:t>
      </w:r>
      <w:r w:rsidRPr="00213557">
        <w:rPr>
          <w:rFonts w:ascii="Times New Roman" w:hAnsi="Times New Roman" w:cs="Times New Roman"/>
          <w:sz w:val="28"/>
          <w:szCs w:val="28"/>
        </w:rPr>
        <w:t>100 шагов нации</w:t>
      </w:r>
      <w:r w:rsidR="00657BB2">
        <w:rPr>
          <w:rFonts w:ascii="Times New Roman" w:hAnsi="Times New Roman" w:cs="Times New Roman"/>
          <w:sz w:val="28"/>
          <w:szCs w:val="28"/>
        </w:rPr>
        <w:t>»</w:t>
      </w:r>
      <w:r w:rsidRPr="00213557">
        <w:rPr>
          <w:rFonts w:ascii="Times New Roman" w:hAnsi="Times New Roman" w:cs="Times New Roman"/>
          <w:sz w:val="28"/>
          <w:szCs w:val="28"/>
        </w:rPr>
        <w:t xml:space="preserve"> говорится:</w:t>
      </w:r>
    </w:p>
    <w:p w:rsidR="0082593E" w:rsidRPr="00213557" w:rsidRDefault="00FB2DE4" w:rsidP="0040173F">
      <w:pPr>
        <w:pStyle w:val="a8"/>
        <w:ind w:firstLine="567"/>
        <w:jc w:val="both"/>
        <w:rPr>
          <w:rFonts w:ascii="Times New Roman" w:hAnsi="Times New Roman" w:cs="Times New Roman"/>
          <w:sz w:val="28"/>
          <w:szCs w:val="28"/>
          <w:lang w:eastAsia="ru-RU"/>
        </w:rPr>
      </w:pPr>
      <w:r w:rsidRPr="00213557">
        <w:rPr>
          <w:rFonts w:ascii="Times New Roman" w:hAnsi="Times New Roman" w:cs="Times New Roman"/>
          <w:sz w:val="28"/>
          <w:szCs w:val="28"/>
          <w:lang w:eastAsia="ru-RU"/>
        </w:rPr>
        <w:t>80</w:t>
      </w:r>
      <w:r w:rsidR="00306006" w:rsidRPr="00213557">
        <w:rPr>
          <w:rFonts w:ascii="Times New Roman" w:hAnsi="Times New Roman" w:cs="Times New Roman"/>
          <w:sz w:val="28"/>
          <w:szCs w:val="28"/>
          <w:lang w:eastAsia="ru-RU"/>
        </w:rPr>
        <w:t>пункт</w:t>
      </w:r>
      <w:r w:rsidRPr="00213557">
        <w:rPr>
          <w:rFonts w:ascii="Times New Roman" w:hAnsi="Times New Roman" w:cs="Times New Roman"/>
          <w:sz w:val="28"/>
          <w:szCs w:val="28"/>
          <w:lang w:eastAsia="ru-RU"/>
        </w:rPr>
        <w:t xml:space="preserve">. </w:t>
      </w:r>
      <w:r w:rsidR="00842E32">
        <w:rPr>
          <w:rFonts w:ascii="Times New Roman" w:hAnsi="Times New Roman" w:cs="Times New Roman"/>
          <w:sz w:val="28"/>
          <w:szCs w:val="28"/>
          <w:lang w:eastAsia="ru-RU"/>
        </w:rPr>
        <w:t xml:space="preserve">Внедрение </w:t>
      </w:r>
      <w:r w:rsidR="00306006" w:rsidRPr="00213557">
        <w:rPr>
          <w:rFonts w:ascii="Times New Roman" w:hAnsi="Times New Roman" w:cs="Times New Roman"/>
          <w:sz w:val="28"/>
          <w:szCs w:val="28"/>
          <w:lang w:eastAsia="ru-RU"/>
        </w:rPr>
        <w:t>обязательного социального медицинского страхования</w:t>
      </w:r>
      <w:r w:rsidRPr="00213557">
        <w:rPr>
          <w:rFonts w:ascii="Times New Roman" w:hAnsi="Times New Roman" w:cs="Times New Roman"/>
          <w:sz w:val="28"/>
          <w:szCs w:val="28"/>
          <w:lang w:eastAsia="ru-RU"/>
        </w:rPr>
        <w:t xml:space="preserve">. Усиление финансовой устойчивости системы здравоохранения на основе принципа </w:t>
      </w:r>
      <w:r w:rsidR="00306006" w:rsidRPr="00213557">
        <w:rPr>
          <w:rFonts w:ascii="Times New Roman" w:hAnsi="Times New Roman" w:cs="Times New Roman"/>
          <w:sz w:val="28"/>
          <w:szCs w:val="28"/>
          <w:lang w:eastAsia="ru-RU"/>
        </w:rPr>
        <w:t>солидарной ответственности</w:t>
      </w:r>
      <w:r w:rsidRPr="00213557">
        <w:rPr>
          <w:rFonts w:ascii="Times New Roman" w:hAnsi="Times New Roman" w:cs="Times New Roman"/>
          <w:sz w:val="28"/>
          <w:szCs w:val="28"/>
          <w:lang w:eastAsia="ru-RU"/>
        </w:rPr>
        <w:t xml:space="preserve"> государства, работодателей и граждан. Приоритетное финансирование первичной медико-санитарной помощи (ПМСП). Первичная помощь станет центральным звеном национального здравоохранения для предупреждения и ранней борьбы с заболеваниями</w:t>
      </w:r>
      <w:r w:rsidR="006030E2">
        <w:rPr>
          <w:rFonts w:ascii="Times New Roman" w:hAnsi="Times New Roman" w:cs="Times New Roman"/>
          <w:sz w:val="28"/>
          <w:szCs w:val="28"/>
          <w:lang w:eastAsia="ru-RU"/>
        </w:rPr>
        <w:t xml:space="preserve"> [1]</w:t>
      </w:r>
      <w:r w:rsidR="0082593E" w:rsidRPr="00213557">
        <w:rPr>
          <w:rFonts w:ascii="Times New Roman" w:hAnsi="Times New Roman" w:cs="Times New Roman"/>
          <w:sz w:val="28"/>
          <w:szCs w:val="28"/>
          <w:lang w:eastAsia="ru-RU"/>
        </w:rPr>
        <w:t xml:space="preserve">. </w:t>
      </w:r>
    </w:p>
    <w:p w:rsidR="00FB2DE4" w:rsidRPr="00213557" w:rsidRDefault="00FB2DE4" w:rsidP="0040173F">
      <w:pPr>
        <w:pStyle w:val="a8"/>
        <w:ind w:firstLine="567"/>
        <w:jc w:val="both"/>
        <w:rPr>
          <w:rFonts w:ascii="Times New Roman" w:hAnsi="Times New Roman" w:cs="Times New Roman"/>
          <w:sz w:val="28"/>
          <w:szCs w:val="28"/>
          <w:lang w:eastAsia="ru-RU"/>
        </w:rPr>
      </w:pPr>
      <w:r w:rsidRPr="00213557">
        <w:rPr>
          <w:rFonts w:ascii="Times New Roman" w:hAnsi="Times New Roman" w:cs="Times New Roman"/>
          <w:sz w:val="28"/>
          <w:szCs w:val="28"/>
          <w:lang w:eastAsia="ru-RU"/>
        </w:rPr>
        <w:t>81</w:t>
      </w:r>
      <w:r w:rsidR="0082593E" w:rsidRPr="00213557">
        <w:rPr>
          <w:rFonts w:ascii="Times New Roman" w:hAnsi="Times New Roman" w:cs="Times New Roman"/>
          <w:sz w:val="28"/>
          <w:szCs w:val="28"/>
          <w:lang w:eastAsia="ru-RU"/>
        </w:rPr>
        <w:t>пункт</w:t>
      </w:r>
      <w:r w:rsidRPr="00213557">
        <w:rPr>
          <w:rFonts w:ascii="Times New Roman" w:hAnsi="Times New Roman" w:cs="Times New Roman"/>
          <w:sz w:val="28"/>
          <w:szCs w:val="28"/>
          <w:lang w:eastAsia="ru-RU"/>
        </w:rPr>
        <w:t xml:space="preserve">. </w:t>
      </w:r>
      <w:r w:rsidR="00306006" w:rsidRPr="00213557">
        <w:rPr>
          <w:rFonts w:ascii="Times New Roman" w:hAnsi="Times New Roman" w:cs="Times New Roman"/>
          <w:sz w:val="28"/>
          <w:szCs w:val="28"/>
          <w:lang w:eastAsia="ru-RU"/>
        </w:rPr>
        <w:t>развитие частной медицины</w:t>
      </w:r>
      <w:r w:rsidRPr="00213557">
        <w:rPr>
          <w:rFonts w:ascii="Times New Roman" w:hAnsi="Times New Roman" w:cs="Times New Roman"/>
          <w:sz w:val="28"/>
          <w:szCs w:val="28"/>
          <w:lang w:eastAsia="ru-RU"/>
        </w:rPr>
        <w:t xml:space="preserve">, </w:t>
      </w:r>
      <w:r w:rsidR="00306006" w:rsidRPr="00213557">
        <w:rPr>
          <w:rFonts w:ascii="Times New Roman" w:hAnsi="Times New Roman" w:cs="Times New Roman"/>
          <w:sz w:val="28"/>
          <w:szCs w:val="28"/>
          <w:lang w:eastAsia="ru-RU"/>
        </w:rPr>
        <w:t>внедрение корпоративного управления</w:t>
      </w:r>
      <w:r w:rsidRPr="00213557">
        <w:rPr>
          <w:rFonts w:ascii="Times New Roman" w:hAnsi="Times New Roman" w:cs="Times New Roman"/>
          <w:sz w:val="28"/>
          <w:szCs w:val="28"/>
          <w:lang w:eastAsia="ru-RU"/>
        </w:rPr>
        <w:t xml:space="preserve"> </w:t>
      </w:r>
      <w:r w:rsidR="00306006" w:rsidRPr="00213557">
        <w:rPr>
          <w:rFonts w:ascii="Times New Roman" w:hAnsi="Times New Roman" w:cs="Times New Roman"/>
          <w:sz w:val="28"/>
          <w:szCs w:val="28"/>
          <w:lang w:eastAsia="ru-RU"/>
        </w:rPr>
        <w:t>в медучреждениях</w:t>
      </w:r>
      <w:r w:rsidRPr="00213557">
        <w:rPr>
          <w:rFonts w:ascii="Times New Roman" w:hAnsi="Times New Roman" w:cs="Times New Roman"/>
          <w:sz w:val="28"/>
          <w:szCs w:val="28"/>
          <w:lang w:eastAsia="ru-RU"/>
        </w:rPr>
        <w:t>. В целях повышения доступности и качества услуг за счет конкуренции на основе финансирования первичной медико-социально</w:t>
      </w:r>
      <w:r w:rsidR="0087332E" w:rsidRPr="00213557">
        <w:rPr>
          <w:rFonts w:ascii="Times New Roman" w:hAnsi="Times New Roman" w:cs="Times New Roman"/>
          <w:sz w:val="28"/>
          <w:szCs w:val="28"/>
          <w:lang w:eastAsia="ru-RU"/>
        </w:rPr>
        <w:t>й помощи в условиях со</w:t>
      </w:r>
      <w:r w:rsidRPr="00213557">
        <w:rPr>
          <w:rFonts w:ascii="Times New Roman" w:hAnsi="Times New Roman" w:cs="Times New Roman"/>
          <w:sz w:val="28"/>
          <w:szCs w:val="28"/>
          <w:lang w:eastAsia="ru-RU"/>
        </w:rPr>
        <w:t>циального медицинского страхования обеспечить переход медицинских организаций на принципы корпоративного управления. Стимулировать приватизацию государственных медицинских организаций, расширить предоставление гарантированного объема бесплатной медицинской помощи через негосударственные организации</w:t>
      </w:r>
      <w:r w:rsidR="006030E2" w:rsidRPr="006030E2">
        <w:rPr>
          <w:rFonts w:ascii="Times New Roman" w:hAnsi="Times New Roman" w:cs="Times New Roman"/>
          <w:sz w:val="28"/>
          <w:szCs w:val="28"/>
          <w:lang w:eastAsia="ru-RU"/>
        </w:rPr>
        <w:t>[1]</w:t>
      </w:r>
      <w:r w:rsidRPr="00213557">
        <w:rPr>
          <w:rFonts w:ascii="Times New Roman" w:hAnsi="Times New Roman" w:cs="Times New Roman"/>
          <w:sz w:val="28"/>
          <w:szCs w:val="28"/>
          <w:lang w:eastAsia="ru-RU"/>
        </w:rPr>
        <w:t>.</w:t>
      </w:r>
    </w:p>
    <w:p w:rsidR="00306006" w:rsidRPr="00213557" w:rsidRDefault="00FB2DE4" w:rsidP="0040173F">
      <w:pPr>
        <w:pStyle w:val="a8"/>
        <w:ind w:firstLine="567"/>
        <w:jc w:val="both"/>
        <w:rPr>
          <w:rFonts w:ascii="Times New Roman" w:hAnsi="Times New Roman" w:cs="Times New Roman"/>
          <w:sz w:val="28"/>
          <w:szCs w:val="28"/>
          <w:lang w:val="kk-KZ" w:eastAsia="ru-RU"/>
        </w:rPr>
      </w:pPr>
      <w:r w:rsidRPr="00213557">
        <w:rPr>
          <w:rFonts w:ascii="Times New Roman" w:hAnsi="Times New Roman" w:cs="Times New Roman"/>
          <w:sz w:val="28"/>
          <w:szCs w:val="28"/>
          <w:lang w:eastAsia="ru-RU"/>
        </w:rPr>
        <w:t>82</w:t>
      </w:r>
      <w:r w:rsidR="0082593E" w:rsidRPr="00213557">
        <w:rPr>
          <w:rFonts w:ascii="Times New Roman" w:hAnsi="Times New Roman" w:cs="Times New Roman"/>
          <w:sz w:val="28"/>
          <w:szCs w:val="28"/>
          <w:lang w:eastAsia="ru-RU"/>
        </w:rPr>
        <w:t>пункт</w:t>
      </w:r>
      <w:r w:rsidRPr="00213557">
        <w:rPr>
          <w:rFonts w:ascii="Times New Roman" w:hAnsi="Times New Roman" w:cs="Times New Roman"/>
          <w:sz w:val="28"/>
          <w:szCs w:val="28"/>
          <w:lang w:eastAsia="ru-RU"/>
        </w:rPr>
        <w:t xml:space="preserve">. </w:t>
      </w:r>
      <w:r w:rsidR="00306006" w:rsidRPr="00213557">
        <w:rPr>
          <w:rFonts w:ascii="Times New Roman" w:hAnsi="Times New Roman" w:cs="Times New Roman"/>
          <w:sz w:val="28"/>
          <w:szCs w:val="28"/>
          <w:lang w:eastAsia="ru-RU"/>
        </w:rPr>
        <w:t>создание объединенной комиссии по качеству медицинских услуг при министерстве здравоохранения и социального развития</w:t>
      </w:r>
      <w:r w:rsidRPr="00213557">
        <w:rPr>
          <w:rFonts w:ascii="Times New Roman" w:hAnsi="Times New Roman" w:cs="Times New Roman"/>
          <w:sz w:val="28"/>
          <w:szCs w:val="28"/>
          <w:lang w:eastAsia="ru-RU"/>
        </w:rPr>
        <w:t>. Главная цель - внедрение передовых стандартов медицинского обслуживания (протоколы лечения, подготовка кадров, лекарственное обеспечение, ко</w:t>
      </w:r>
      <w:r w:rsidR="00B15804" w:rsidRPr="00213557">
        <w:rPr>
          <w:rFonts w:ascii="Times New Roman" w:hAnsi="Times New Roman" w:cs="Times New Roman"/>
          <w:sz w:val="28"/>
          <w:szCs w:val="28"/>
          <w:lang w:eastAsia="ru-RU"/>
        </w:rPr>
        <w:t>нтроль качества и доступности)</w:t>
      </w:r>
      <w:r w:rsidR="006030E2" w:rsidRPr="006030E2">
        <w:rPr>
          <w:rFonts w:ascii="Times New Roman" w:hAnsi="Times New Roman" w:cs="Times New Roman"/>
          <w:sz w:val="28"/>
          <w:szCs w:val="28"/>
          <w:lang w:eastAsia="ru-RU"/>
        </w:rPr>
        <w:t xml:space="preserve"> [1]</w:t>
      </w:r>
      <w:r w:rsidR="00B15804" w:rsidRPr="00213557">
        <w:rPr>
          <w:rFonts w:ascii="Times New Roman" w:hAnsi="Times New Roman" w:cs="Times New Roman"/>
          <w:sz w:val="28"/>
          <w:szCs w:val="28"/>
          <w:lang w:eastAsia="ru-RU"/>
        </w:rPr>
        <w:t>.</w:t>
      </w:r>
    </w:p>
    <w:p w:rsidR="00213557" w:rsidRDefault="001C2048" w:rsidP="0040173F">
      <w:pPr>
        <w:pStyle w:val="a8"/>
        <w:ind w:firstLine="567"/>
        <w:jc w:val="both"/>
        <w:rPr>
          <w:rFonts w:ascii="Times New Roman" w:eastAsia="Times New Roman" w:hAnsi="Times New Roman" w:cs="Times New Roman"/>
          <w:sz w:val="28"/>
          <w:szCs w:val="28"/>
          <w:lang w:val="kk-KZ" w:eastAsia="ru-RU"/>
        </w:rPr>
      </w:pPr>
      <w:r w:rsidRPr="00213557">
        <w:rPr>
          <w:rFonts w:ascii="Times New Roman" w:hAnsi="Times New Roman" w:cs="Times New Roman"/>
          <w:sz w:val="28"/>
          <w:szCs w:val="28"/>
        </w:rPr>
        <w:t xml:space="preserve">Вместе с тем, с целью внедрения международных подходов обеспечения </w:t>
      </w:r>
      <w:r w:rsidR="00FE1B64">
        <w:rPr>
          <w:rFonts w:ascii="Times New Roman" w:hAnsi="Times New Roman" w:cs="Times New Roman"/>
          <w:sz w:val="28"/>
          <w:szCs w:val="28"/>
          <w:lang w:val="kk-KZ"/>
        </w:rPr>
        <w:t xml:space="preserve">качества медицинской помощи и </w:t>
      </w:r>
      <w:r w:rsidRPr="00213557">
        <w:rPr>
          <w:rFonts w:ascii="Times New Roman" w:hAnsi="Times New Roman" w:cs="Times New Roman"/>
          <w:sz w:val="28"/>
          <w:szCs w:val="28"/>
        </w:rPr>
        <w:t>безопасности пациентов будет внедрена национальная система учета и анализа медицинских ошибок на основе применения конфиденциального аудита.</w:t>
      </w:r>
    </w:p>
    <w:p w:rsidR="001C2048" w:rsidRPr="00213557" w:rsidRDefault="001C2048" w:rsidP="0040173F">
      <w:pPr>
        <w:pStyle w:val="a8"/>
        <w:ind w:firstLine="567"/>
        <w:jc w:val="both"/>
        <w:rPr>
          <w:rFonts w:ascii="Times New Roman" w:eastAsia="Times New Roman" w:hAnsi="Times New Roman" w:cs="Times New Roman"/>
          <w:sz w:val="28"/>
          <w:szCs w:val="28"/>
          <w:lang w:val="kk-KZ" w:eastAsia="ru-RU"/>
        </w:rPr>
      </w:pPr>
      <w:r w:rsidRPr="00213557">
        <w:rPr>
          <w:rFonts w:ascii="Times New Roman" w:hAnsi="Times New Roman" w:cs="Times New Roman"/>
          <w:sz w:val="28"/>
          <w:szCs w:val="28"/>
        </w:rPr>
        <w:t>Устойчивое повышение качества медицинских услуг будет обеспечиваться также посредством развития добровольной аккредитации поставщиков медицинских услуг на предмет соответствия национальным стандартам качества и безопасности в области здравоохранения</w:t>
      </w:r>
      <w:r w:rsidRPr="003A2FDB">
        <w:t>.</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Стандартизация – деятельность, направленная на достижение оптимальной степени упорядочения характеристик процессов, медицинских технологий и услуг путем разработки, внедрения и обеспечения соблюдения стандартов, требований, норм, инструкций, правил.</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lastRenderedPageBreak/>
        <w:t>Стандарт в области здравоохранения - нормативно-правовой акт, устанавливающий правила, общие принципы и характеристики в сфере медицинской, фармацевтической деятельности, медицинского и фармацевтического образования</w:t>
      </w:r>
      <w:r w:rsidR="0082593E" w:rsidRPr="003A2FDB">
        <w:rPr>
          <w:rFonts w:ascii="Times New Roman" w:hAnsi="Times New Roman" w:cs="Times New Roman"/>
          <w:sz w:val="28"/>
          <w:szCs w:val="28"/>
        </w:rPr>
        <w:t>.</w:t>
      </w:r>
    </w:p>
    <w:p w:rsidR="00337BDA" w:rsidRPr="003A2FDB" w:rsidRDefault="00337BDA" w:rsidP="0040173F">
      <w:pPr>
        <w:spacing w:after="0" w:line="240" w:lineRule="auto"/>
        <w:ind w:firstLine="567"/>
        <w:contextualSpacing/>
        <w:jc w:val="both"/>
        <w:rPr>
          <w:rFonts w:ascii="Times New Roman" w:hAnsi="Times New Roman" w:cs="Times New Roman"/>
          <w:sz w:val="28"/>
          <w:szCs w:val="28"/>
        </w:rPr>
      </w:pP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 xml:space="preserve">Виды стандартов: </w:t>
      </w:r>
    </w:p>
    <w:p w:rsidR="00337BDA" w:rsidRPr="003A2FDB" w:rsidRDefault="00E66683" w:rsidP="0040173F">
      <w:pPr>
        <w:pStyle w:val="a4"/>
        <w:numPr>
          <w:ilvl w:val="0"/>
          <w:numId w:val="41"/>
        </w:numPr>
        <w:spacing w:after="0" w:line="240" w:lineRule="auto"/>
        <w:ind w:left="284" w:firstLine="567"/>
        <w:jc w:val="both"/>
        <w:rPr>
          <w:rFonts w:ascii="Times New Roman" w:hAnsi="Times New Roman" w:cs="Times New Roman"/>
          <w:sz w:val="28"/>
          <w:szCs w:val="28"/>
        </w:rPr>
      </w:pPr>
      <w:r w:rsidRPr="003A2FDB">
        <w:rPr>
          <w:rFonts w:ascii="Times New Roman" w:hAnsi="Times New Roman" w:cs="Times New Roman"/>
          <w:sz w:val="28"/>
          <w:szCs w:val="28"/>
        </w:rPr>
        <w:t>Стандарт н</w:t>
      </w:r>
      <w:r w:rsidR="001C2048" w:rsidRPr="003A2FDB">
        <w:rPr>
          <w:rFonts w:ascii="Times New Roman" w:hAnsi="Times New Roman" w:cs="Times New Roman"/>
          <w:sz w:val="28"/>
          <w:szCs w:val="28"/>
        </w:rPr>
        <w:t>а каждую нозологию. Определ</w:t>
      </w:r>
      <w:r w:rsidR="00657BB2">
        <w:rPr>
          <w:rFonts w:ascii="Times New Roman" w:hAnsi="Times New Roman" w:cs="Times New Roman"/>
          <w:sz w:val="28"/>
          <w:szCs w:val="28"/>
        </w:rPr>
        <w:t>яе</w:t>
      </w:r>
      <w:r w:rsidR="001C2048" w:rsidRPr="003A2FDB">
        <w:rPr>
          <w:rFonts w:ascii="Times New Roman" w:hAnsi="Times New Roman" w:cs="Times New Roman"/>
          <w:sz w:val="28"/>
          <w:szCs w:val="28"/>
        </w:rPr>
        <w:t>т требов</w:t>
      </w:r>
      <w:r w:rsidR="00FE1B64">
        <w:rPr>
          <w:rFonts w:ascii="Times New Roman" w:hAnsi="Times New Roman" w:cs="Times New Roman"/>
          <w:sz w:val="28"/>
          <w:szCs w:val="28"/>
        </w:rPr>
        <w:t>ания, нормы и порядок оказания м</w:t>
      </w:r>
      <w:r w:rsidR="008463D0">
        <w:rPr>
          <w:rFonts w:ascii="Times New Roman" w:hAnsi="Times New Roman" w:cs="Times New Roman"/>
          <w:sz w:val="28"/>
          <w:szCs w:val="28"/>
        </w:rPr>
        <w:t>едицинской помощи (МП)</w:t>
      </w:r>
      <w:r w:rsidR="001C2048" w:rsidRPr="003A2FDB">
        <w:rPr>
          <w:rFonts w:ascii="Times New Roman" w:hAnsi="Times New Roman" w:cs="Times New Roman"/>
          <w:sz w:val="28"/>
          <w:szCs w:val="28"/>
        </w:rPr>
        <w:t xml:space="preserve"> </w:t>
      </w:r>
      <w:r w:rsidR="00FE1B64">
        <w:rPr>
          <w:rFonts w:ascii="Times New Roman" w:hAnsi="Times New Roman" w:cs="Times New Roman"/>
          <w:sz w:val="28"/>
          <w:szCs w:val="28"/>
        </w:rPr>
        <w:t>только по отдельным нозологиям, э</w:t>
      </w:r>
      <w:r w:rsidR="001C2048" w:rsidRPr="003A2FDB">
        <w:rPr>
          <w:rFonts w:ascii="Times New Roman" w:hAnsi="Times New Roman" w:cs="Times New Roman"/>
          <w:sz w:val="28"/>
          <w:szCs w:val="28"/>
        </w:rPr>
        <w:t xml:space="preserve">то – </w:t>
      </w:r>
      <w:r w:rsidR="008463D0">
        <w:rPr>
          <w:rFonts w:ascii="Times New Roman" w:hAnsi="Times New Roman" w:cs="Times New Roman"/>
          <w:sz w:val="28"/>
          <w:szCs w:val="28"/>
        </w:rPr>
        <w:t>Клинический протокол (</w:t>
      </w:r>
      <w:r w:rsidR="001C2048" w:rsidRPr="003A2FDB">
        <w:rPr>
          <w:rFonts w:ascii="Times New Roman" w:hAnsi="Times New Roman" w:cs="Times New Roman"/>
          <w:sz w:val="28"/>
          <w:szCs w:val="28"/>
        </w:rPr>
        <w:t>КП</w:t>
      </w:r>
      <w:r w:rsidR="008463D0">
        <w:rPr>
          <w:rFonts w:ascii="Times New Roman" w:hAnsi="Times New Roman" w:cs="Times New Roman"/>
          <w:sz w:val="28"/>
          <w:szCs w:val="28"/>
        </w:rPr>
        <w:t>)</w:t>
      </w:r>
      <w:r w:rsidR="001C2048" w:rsidRPr="003A2FDB">
        <w:rPr>
          <w:rFonts w:ascii="Times New Roman" w:hAnsi="Times New Roman" w:cs="Times New Roman"/>
          <w:sz w:val="28"/>
          <w:szCs w:val="28"/>
        </w:rPr>
        <w:t>.</w:t>
      </w:r>
    </w:p>
    <w:p w:rsidR="00337BDA" w:rsidRPr="003A2FDB" w:rsidRDefault="00E66683" w:rsidP="0040173F">
      <w:pPr>
        <w:pStyle w:val="a4"/>
        <w:numPr>
          <w:ilvl w:val="0"/>
          <w:numId w:val="41"/>
        </w:numPr>
        <w:spacing w:after="0" w:line="240" w:lineRule="auto"/>
        <w:ind w:left="284" w:firstLine="567"/>
        <w:jc w:val="both"/>
        <w:rPr>
          <w:rFonts w:ascii="Times New Roman" w:hAnsi="Times New Roman" w:cs="Times New Roman"/>
          <w:sz w:val="28"/>
          <w:szCs w:val="28"/>
        </w:rPr>
      </w:pPr>
      <w:r w:rsidRPr="003A2FDB">
        <w:rPr>
          <w:rFonts w:ascii="Times New Roman" w:hAnsi="Times New Roman" w:cs="Times New Roman"/>
          <w:sz w:val="28"/>
          <w:szCs w:val="28"/>
        </w:rPr>
        <w:t>Стандарт п</w:t>
      </w:r>
      <w:r w:rsidR="001C2048" w:rsidRPr="003A2FDB">
        <w:rPr>
          <w:rFonts w:ascii="Times New Roman" w:hAnsi="Times New Roman" w:cs="Times New Roman"/>
          <w:sz w:val="28"/>
          <w:szCs w:val="28"/>
        </w:rPr>
        <w:t>рофильных служб. Определ</w:t>
      </w:r>
      <w:r w:rsidR="00657BB2">
        <w:rPr>
          <w:rFonts w:ascii="Times New Roman" w:hAnsi="Times New Roman" w:cs="Times New Roman"/>
          <w:sz w:val="28"/>
          <w:szCs w:val="28"/>
        </w:rPr>
        <w:t>яе</w:t>
      </w:r>
      <w:r w:rsidR="001C2048" w:rsidRPr="003A2FDB">
        <w:rPr>
          <w:rFonts w:ascii="Times New Roman" w:hAnsi="Times New Roman" w:cs="Times New Roman"/>
          <w:sz w:val="28"/>
          <w:szCs w:val="28"/>
        </w:rPr>
        <w:t>т требования, нормы и порядок оказания МП по определенному профилю, с учетом форм предоставления МП и в соответствии с КП.</w:t>
      </w:r>
    </w:p>
    <w:p w:rsidR="001C2048" w:rsidRDefault="00E66683" w:rsidP="0040173F">
      <w:pPr>
        <w:pStyle w:val="a4"/>
        <w:numPr>
          <w:ilvl w:val="0"/>
          <w:numId w:val="41"/>
        </w:numPr>
        <w:spacing w:after="0" w:line="240" w:lineRule="auto"/>
        <w:ind w:left="284" w:firstLine="567"/>
        <w:jc w:val="both"/>
        <w:rPr>
          <w:rFonts w:ascii="Times New Roman" w:hAnsi="Times New Roman" w:cs="Times New Roman"/>
          <w:sz w:val="28"/>
          <w:szCs w:val="28"/>
        </w:rPr>
      </w:pPr>
      <w:r w:rsidRPr="003A2FDB">
        <w:rPr>
          <w:rFonts w:ascii="Times New Roman" w:hAnsi="Times New Roman" w:cs="Times New Roman"/>
          <w:sz w:val="28"/>
          <w:szCs w:val="28"/>
        </w:rPr>
        <w:t>Стандарт п</w:t>
      </w:r>
      <w:r w:rsidR="001C2048" w:rsidRPr="003A2FDB">
        <w:rPr>
          <w:rFonts w:ascii="Times New Roman" w:hAnsi="Times New Roman" w:cs="Times New Roman"/>
          <w:sz w:val="28"/>
          <w:szCs w:val="28"/>
        </w:rPr>
        <w:t>о формам предоставления МП. Определ</w:t>
      </w:r>
      <w:r w:rsidR="00657BB2">
        <w:rPr>
          <w:rFonts w:ascii="Times New Roman" w:hAnsi="Times New Roman" w:cs="Times New Roman"/>
          <w:sz w:val="28"/>
          <w:szCs w:val="28"/>
        </w:rPr>
        <w:t>яе</w:t>
      </w:r>
      <w:r w:rsidR="001C2048" w:rsidRPr="003A2FDB">
        <w:rPr>
          <w:rFonts w:ascii="Times New Roman" w:hAnsi="Times New Roman" w:cs="Times New Roman"/>
          <w:sz w:val="28"/>
          <w:szCs w:val="28"/>
        </w:rPr>
        <w:t>т требования, нормы и порядок оказания МП отдельно по каждой форме предоставления – не прослеживается непрерывность оказания медицинской помощи [Кодекс Республики Казахстан «О здоровье народа и системе здравоохранения»]</w:t>
      </w:r>
      <w:r w:rsidR="001232E8">
        <w:rPr>
          <w:rFonts w:ascii="Times New Roman" w:hAnsi="Times New Roman" w:cs="Times New Roman"/>
          <w:sz w:val="28"/>
          <w:szCs w:val="28"/>
        </w:rPr>
        <w:t>.</w:t>
      </w:r>
    </w:p>
    <w:p w:rsidR="0040173F" w:rsidRPr="003A2FDB" w:rsidRDefault="0040173F"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Ожидаемые результаты стандартизации в области здравоохранения:</w:t>
      </w:r>
    </w:p>
    <w:p w:rsidR="0040173F" w:rsidRPr="00FE1B64" w:rsidRDefault="0040173F"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Совершенствование оказания медицинской помощи путем приближения медицинской практики Казахстана к международным стандартам оказания медицинской помощи</w:t>
      </w:r>
      <w:r w:rsidR="00FE1B64">
        <w:rPr>
          <w:rFonts w:ascii="Times New Roman" w:hAnsi="Times New Roman" w:cs="Times New Roman"/>
          <w:sz w:val="28"/>
          <w:szCs w:val="28"/>
          <w:lang w:val="kk-KZ"/>
        </w:rPr>
        <w:t>; а именно:</w:t>
      </w:r>
    </w:p>
    <w:p w:rsidR="0040173F" w:rsidRPr="003A2FDB" w:rsidRDefault="0040173F" w:rsidP="0040173F">
      <w:pPr>
        <w:pStyle w:val="a4"/>
        <w:numPr>
          <w:ilvl w:val="0"/>
          <w:numId w:val="1"/>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Улучшение качества и эффективности оказанной медицинской помощи</w:t>
      </w:r>
      <w:r>
        <w:rPr>
          <w:rFonts w:ascii="Times New Roman" w:hAnsi="Times New Roman" w:cs="Times New Roman"/>
          <w:sz w:val="28"/>
          <w:szCs w:val="28"/>
        </w:rPr>
        <w:t>.</w:t>
      </w:r>
    </w:p>
    <w:p w:rsidR="0040173F" w:rsidRPr="003A2FDB" w:rsidRDefault="0040173F" w:rsidP="0040173F">
      <w:pPr>
        <w:pStyle w:val="a4"/>
        <w:numPr>
          <w:ilvl w:val="0"/>
          <w:numId w:val="1"/>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Снижение риска осложнений и летальных исходов</w:t>
      </w:r>
      <w:r>
        <w:rPr>
          <w:rFonts w:ascii="Times New Roman" w:hAnsi="Times New Roman" w:cs="Times New Roman"/>
          <w:sz w:val="28"/>
          <w:szCs w:val="28"/>
        </w:rPr>
        <w:t>.</w:t>
      </w:r>
    </w:p>
    <w:p w:rsidR="0040173F" w:rsidRPr="003A2FDB" w:rsidRDefault="0040173F" w:rsidP="0040173F">
      <w:pPr>
        <w:pStyle w:val="a4"/>
        <w:numPr>
          <w:ilvl w:val="0"/>
          <w:numId w:val="1"/>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Снижение частоты применения неэффективных методик лечения и профилактики, малоинформативных методов диагностики, небезопасных лекарственных средств и хирургических вмешательств</w:t>
      </w:r>
      <w:r>
        <w:rPr>
          <w:rFonts w:ascii="Times New Roman" w:hAnsi="Times New Roman" w:cs="Times New Roman"/>
          <w:sz w:val="28"/>
          <w:szCs w:val="28"/>
        </w:rPr>
        <w:t>.</w:t>
      </w:r>
    </w:p>
    <w:p w:rsidR="0040173F" w:rsidRPr="00400EFE" w:rsidRDefault="0040173F" w:rsidP="0040173F">
      <w:pPr>
        <w:pStyle w:val="a4"/>
        <w:numPr>
          <w:ilvl w:val="0"/>
          <w:numId w:val="1"/>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Повышение экономической эффективности здравоохранения</w:t>
      </w:r>
      <w:r>
        <w:rPr>
          <w:rFonts w:ascii="Times New Roman" w:hAnsi="Times New Roman" w:cs="Times New Roman"/>
          <w:sz w:val="28"/>
          <w:szCs w:val="28"/>
        </w:rPr>
        <w:t>.</w:t>
      </w:r>
    </w:p>
    <w:p w:rsidR="0040173F" w:rsidRPr="003232B0" w:rsidRDefault="0040173F" w:rsidP="0040173F">
      <w:pPr>
        <w:pStyle w:val="a4"/>
        <w:spacing w:after="0" w:line="240" w:lineRule="auto"/>
        <w:ind w:left="567"/>
        <w:jc w:val="both"/>
        <w:rPr>
          <w:rFonts w:ascii="Times New Roman" w:hAnsi="Times New Roman" w:cs="Times New Roman"/>
          <w:sz w:val="28"/>
          <w:szCs w:val="28"/>
        </w:rPr>
      </w:pPr>
    </w:p>
    <w:p w:rsidR="003232B0" w:rsidRDefault="003232B0" w:rsidP="0040173F">
      <w:pPr>
        <w:spacing w:after="0" w:line="240" w:lineRule="auto"/>
        <w:ind w:firstLine="567"/>
        <w:jc w:val="both"/>
        <w:rPr>
          <w:rFonts w:ascii="Times New Roman" w:eastAsia="Times New Roman" w:hAnsi="Times New Roman"/>
          <w:sz w:val="28"/>
          <w:szCs w:val="28"/>
          <w:lang w:eastAsia="ru-RU"/>
        </w:rPr>
      </w:pPr>
      <w:r w:rsidRPr="003232B0">
        <w:rPr>
          <w:rFonts w:ascii="Times New Roman" w:eastAsia="Times New Roman" w:hAnsi="Times New Roman"/>
          <w:sz w:val="28"/>
          <w:szCs w:val="28"/>
          <w:lang w:eastAsia="ru-RU"/>
        </w:rPr>
        <w:t>Важным механизмом управления качеством и безопасностью медицинских услуг является внедрение КП в практическое здравоохранение</w:t>
      </w:r>
      <w:r w:rsidR="000A54FF">
        <w:rPr>
          <w:rFonts w:ascii="Times New Roman" w:eastAsia="Times New Roman" w:hAnsi="Times New Roman"/>
          <w:sz w:val="28"/>
          <w:szCs w:val="28"/>
          <w:lang w:eastAsia="ru-RU"/>
        </w:rPr>
        <w:t xml:space="preserve"> (</w:t>
      </w:r>
      <w:proofErr w:type="spellStart"/>
      <w:r w:rsidR="000A54FF">
        <w:rPr>
          <w:rFonts w:ascii="Times New Roman" w:eastAsia="Times New Roman" w:hAnsi="Times New Roman"/>
          <w:sz w:val="28"/>
          <w:szCs w:val="28"/>
          <w:lang w:eastAsia="ru-RU"/>
        </w:rPr>
        <w:t>табл</w:t>
      </w:r>
      <w:proofErr w:type="spellEnd"/>
      <w:r w:rsidR="00E53CF7">
        <w:rPr>
          <w:rFonts w:ascii="Times New Roman" w:eastAsia="Times New Roman" w:hAnsi="Times New Roman"/>
          <w:sz w:val="28"/>
          <w:szCs w:val="28"/>
          <w:lang w:val="kk-KZ" w:eastAsia="ru-RU"/>
        </w:rPr>
        <w:t xml:space="preserve">ица </w:t>
      </w:r>
      <w:r w:rsidR="000A54FF">
        <w:rPr>
          <w:rFonts w:ascii="Times New Roman" w:eastAsia="Times New Roman" w:hAnsi="Times New Roman"/>
          <w:sz w:val="28"/>
          <w:szCs w:val="28"/>
          <w:lang w:eastAsia="ru-RU"/>
        </w:rPr>
        <w:t>1)</w:t>
      </w:r>
      <w:r w:rsidRPr="003232B0">
        <w:rPr>
          <w:rFonts w:ascii="Times New Roman" w:eastAsia="Times New Roman" w:hAnsi="Times New Roman"/>
          <w:sz w:val="28"/>
          <w:szCs w:val="28"/>
          <w:lang w:eastAsia="ru-RU"/>
        </w:rPr>
        <w:t xml:space="preserve"> и образовательный процесс, адаптированных в условиях Республики Казахстан рекомендаций международных КР, основанных на доказательной медицине [</w:t>
      </w:r>
      <w:r w:rsidR="000B0FBD">
        <w:rPr>
          <w:rFonts w:ascii="Times New Roman" w:eastAsia="Times New Roman" w:hAnsi="Times New Roman"/>
          <w:sz w:val="28"/>
          <w:szCs w:val="28"/>
          <w:lang w:eastAsia="ru-RU"/>
        </w:rPr>
        <w:t>3</w:t>
      </w:r>
      <w:r w:rsidRPr="003232B0">
        <w:rPr>
          <w:rFonts w:ascii="Times New Roman" w:eastAsia="Times New Roman" w:hAnsi="Times New Roman"/>
          <w:sz w:val="28"/>
          <w:szCs w:val="28"/>
          <w:lang w:eastAsia="ru-RU"/>
        </w:rPr>
        <w:t>].</w:t>
      </w:r>
    </w:p>
    <w:p w:rsidR="00B649D7" w:rsidRDefault="00B649D7" w:rsidP="00B649D7">
      <w:pPr>
        <w:rPr>
          <w:rFonts w:ascii="Times New Roman" w:hAnsi="Times New Roman" w:cs="Times New Roman"/>
          <w:i/>
          <w:sz w:val="28"/>
          <w:szCs w:val="28"/>
          <w:lang w:val="kk-KZ"/>
        </w:rPr>
      </w:pPr>
    </w:p>
    <w:p w:rsidR="00B649D7" w:rsidRPr="00623F38" w:rsidRDefault="00B649D7" w:rsidP="00B649D7">
      <w:pPr>
        <w:rPr>
          <w:rFonts w:ascii="Times New Roman" w:hAnsi="Times New Roman" w:cs="Times New Roman"/>
          <w:i/>
          <w:sz w:val="28"/>
          <w:szCs w:val="28"/>
          <w:lang w:val="kk-KZ"/>
        </w:rPr>
      </w:pPr>
      <w:r w:rsidRPr="0037365F">
        <w:rPr>
          <w:rFonts w:ascii="Times New Roman" w:hAnsi="Times New Roman" w:cs="Times New Roman"/>
          <w:i/>
          <w:sz w:val="28"/>
          <w:szCs w:val="28"/>
          <w:lang w:val="kk-KZ"/>
        </w:rPr>
        <w:t>Таблица 1</w:t>
      </w:r>
      <w:r w:rsidRPr="00623F38">
        <w:t xml:space="preserve">  </w:t>
      </w:r>
      <w:r>
        <w:rPr>
          <w:rFonts w:ascii="Times New Roman" w:hAnsi="Times New Roman" w:cs="Times New Roman"/>
          <w:i/>
          <w:sz w:val="28"/>
          <w:szCs w:val="28"/>
          <w:lang w:val="kk-KZ"/>
        </w:rPr>
        <w:t>База КП в РК до 2017 года</w:t>
      </w:r>
    </w:p>
    <w:tbl>
      <w:tblPr>
        <w:tblW w:w="9760" w:type="dxa"/>
        <w:jc w:val="center"/>
        <w:tblCellMar>
          <w:left w:w="0" w:type="dxa"/>
          <w:right w:w="0" w:type="dxa"/>
        </w:tblCellMar>
        <w:tblLook w:val="04A0" w:firstRow="1" w:lastRow="0" w:firstColumn="1" w:lastColumn="0" w:noHBand="0" w:noVBand="1"/>
      </w:tblPr>
      <w:tblGrid>
        <w:gridCol w:w="779"/>
        <w:gridCol w:w="2520"/>
        <w:gridCol w:w="1156"/>
        <w:gridCol w:w="1267"/>
        <w:gridCol w:w="1128"/>
        <w:gridCol w:w="1237"/>
        <w:gridCol w:w="1673"/>
      </w:tblGrid>
      <w:tr w:rsidR="00B649D7" w:rsidRPr="00695629" w:rsidTr="000E204B">
        <w:trPr>
          <w:trHeight w:val="871"/>
          <w:jc w:val="center"/>
        </w:trPr>
        <w:tc>
          <w:tcPr>
            <w:tcW w:w="770" w:type="dxa"/>
            <w:tcBorders>
              <w:top w:val="single" w:sz="6" w:space="0" w:color="98B954"/>
              <w:left w:val="single" w:sz="6" w:space="0" w:color="98B954"/>
              <w:bottom w:val="single" w:sz="18" w:space="0" w:color="FFFFFF"/>
              <w:right w:val="nil"/>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b/>
                <w:bCs/>
                <w:sz w:val="28"/>
                <w:szCs w:val="28"/>
              </w:rPr>
              <w:t>№№</w:t>
            </w:r>
          </w:p>
        </w:tc>
        <w:tc>
          <w:tcPr>
            <w:tcW w:w="2522" w:type="dxa"/>
            <w:tcBorders>
              <w:top w:val="single" w:sz="6" w:space="0" w:color="98B954"/>
              <w:left w:val="nil"/>
              <w:bottom w:val="single" w:sz="18" w:space="0" w:color="FFFFFF"/>
              <w:right w:val="nil"/>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rPr>
                <w:rFonts w:ascii="Times New Roman" w:hAnsi="Times New Roman" w:cs="Times New Roman"/>
                <w:sz w:val="28"/>
                <w:szCs w:val="28"/>
              </w:rPr>
            </w:pPr>
            <w:r w:rsidRPr="00695629">
              <w:rPr>
                <w:rFonts w:ascii="Times New Roman" w:hAnsi="Times New Roman" w:cs="Times New Roman"/>
                <w:b/>
                <w:bCs/>
                <w:sz w:val="28"/>
                <w:szCs w:val="28"/>
              </w:rPr>
              <w:t>нозология</w:t>
            </w:r>
          </w:p>
        </w:tc>
        <w:tc>
          <w:tcPr>
            <w:tcW w:w="1157" w:type="dxa"/>
            <w:tcBorders>
              <w:top w:val="single" w:sz="6" w:space="0" w:color="98B954"/>
              <w:left w:val="nil"/>
              <w:bottom w:val="single" w:sz="18" w:space="0" w:color="FFFFFF"/>
              <w:right w:val="nil"/>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rPr>
            </w:pPr>
            <w:r w:rsidRPr="00695629">
              <w:rPr>
                <w:rFonts w:ascii="Times New Roman" w:hAnsi="Times New Roman" w:cs="Times New Roman"/>
                <w:b/>
                <w:bCs/>
                <w:sz w:val="28"/>
                <w:szCs w:val="28"/>
              </w:rPr>
              <w:t>2013</w:t>
            </w:r>
          </w:p>
        </w:tc>
        <w:tc>
          <w:tcPr>
            <w:tcW w:w="1269" w:type="dxa"/>
            <w:tcBorders>
              <w:top w:val="single" w:sz="6" w:space="0" w:color="98B954"/>
              <w:left w:val="nil"/>
              <w:bottom w:val="single" w:sz="18" w:space="0" w:color="FFFFFF"/>
              <w:right w:val="nil"/>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rPr>
            </w:pPr>
            <w:r w:rsidRPr="00695629">
              <w:rPr>
                <w:rFonts w:ascii="Times New Roman" w:hAnsi="Times New Roman" w:cs="Times New Roman"/>
                <w:b/>
                <w:bCs/>
                <w:sz w:val="28"/>
                <w:szCs w:val="28"/>
              </w:rPr>
              <w:t>2014</w:t>
            </w:r>
          </w:p>
        </w:tc>
        <w:tc>
          <w:tcPr>
            <w:tcW w:w="1129" w:type="dxa"/>
            <w:tcBorders>
              <w:top w:val="single" w:sz="6" w:space="0" w:color="98B954"/>
              <w:left w:val="nil"/>
              <w:bottom w:val="single" w:sz="18" w:space="0" w:color="FFFFFF"/>
              <w:right w:val="nil"/>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rPr>
            </w:pPr>
            <w:r w:rsidRPr="00695629">
              <w:rPr>
                <w:rFonts w:ascii="Times New Roman" w:hAnsi="Times New Roman" w:cs="Times New Roman"/>
                <w:b/>
                <w:bCs/>
                <w:sz w:val="28"/>
                <w:szCs w:val="28"/>
              </w:rPr>
              <w:t>2015</w:t>
            </w:r>
          </w:p>
        </w:tc>
        <w:tc>
          <w:tcPr>
            <w:tcW w:w="1239" w:type="dxa"/>
            <w:tcBorders>
              <w:top w:val="single" w:sz="6" w:space="0" w:color="98B954"/>
              <w:left w:val="nil"/>
              <w:bottom w:val="single" w:sz="18" w:space="0" w:color="FFFFFF"/>
              <w:right w:val="nil"/>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rPr>
            </w:pPr>
            <w:r w:rsidRPr="00695629">
              <w:rPr>
                <w:rFonts w:ascii="Times New Roman" w:hAnsi="Times New Roman" w:cs="Times New Roman"/>
                <w:b/>
                <w:bCs/>
                <w:sz w:val="28"/>
                <w:szCs w:val="28"/>
              </w:rPr>
              <w:t>2016</w:t>
            </w:r>
          </w:p>
        </w:tc>
        <w:tc>
          <w:tcPr>
            <w:tcW w:w="1674" w:type="dxa"/>
            <w:tcBorders>
              <w:top w:val="single" w:sz="6" w:space="0" w:color="98B954"/>
              <w:left w:val="nil"/>
              <w:bottom w:val="single" w:sz="18" w:space="0" w:color="FFFFFF"/>
              <w:right w:val="single" w:sz="6" w:space="0" w:color="98B954"/>
            </w:tcBorders>
            <w:shd w:val="clear" w:color="auto" w:fill="9BBB59"/>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rPr>
            </w:pPr>
            <w:r w:rsidRPr="00695629">
              <w:rPr>
                <w:rFonts w:ascii="Times New Roman" w:hAnsi="Times New Roman" w:cs="Times New Roman"/>
                <w:b/>
                <w:bCs/>
                <w:sz w:val="28"/>
                <w:szCs w:val="28"/>
              </w:rPr>
              <w:t>ИТОГО</w:t>
            </w:r>
          </w:p>
        </w:tc>
      </w:tr>
      <w:tr w:rsidR="00B649D7" w:rsidRPr="00695629" w:rsidTr="000E204B">
        <w:trPr>
          <w:trHeight w:val="593"/>
          <w:jc w:val="center"/>
        </w:trPr>
        <w:tc>
          <w:tcPr>
            <w:tcW w:w="770" w:type="dxa"/>
            <w:tcBorders>
              <w:top w:val="single" w:sz="18" w:space="0" w:color="FFFFFF"/>
              <w:left w:val="single" w:sz="6" w:space="0" w:color="98B954"/>
              <w:bottom w:val="single" w:sz="6" w:space="0" w:color="98B954"/>
              <w:right w:val="single" w:sz="18" w:space="0" w:color="9BBB59"/>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lang w:val="kk-KZ"/>
              </w:rPr>
            </w:pPr>
            <w:r w:rsidRPr="00695629">
              <w:rPr>
                <w:rFonts w:ascii="Times New Roman" w:hAnsi="Times New Roman" w:cs="Times New Roman"/>
                <w:b/>
                <w:bCs/>
                <w:sz w:val="28"/>
                <w:szCs w:val="28"/>
              </w:rPr>
              <w:t>1</w:t>
            </w:r>
          </w:p>
        </w:tc>
        <w:tc>
          <w:tcPr>
            <w:tcW w:w="2522" w:type="dxa"/>
            <w:tcBorders>
              <w:top w:val="single" w:sz="18" w:space="0" w:color="FFFFFF"/>
              <w:left w:val="single" w:sz="18" w:space="0" w:color="9BBB59"/>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Акушерство-гинекология</w:t>
            </w:r>
          </w:p>
        </w:tc>
        <w:tc>
          <w:tcPr>
            <w:tcW w:w="1157" w:type="dxa"/>
            <w:tcBorders>
              <w:top w:val="single" w:sz="18" w:space="0" w:color="FFFFFF"/>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28</w:t>
            </w:r>
          </w:p>
        </w:tc>
        <w:tc>
          <w:tcPr>
            <w:tcW w:w="1269" w:type="dxa"/>
            <w:tcBorders>
              <w:top w:val="single" w:sz="18" w:space="0" w:color="FFFFFF"/>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23</w:t>
            </w:r>
          </w:p>
        </w:tc>
        <w:tc>
          <w:tcPr>
            <w:tcW w:w="1129" w:type="dxa"/>
            <w:tcBorders>
              <w:top w:val="single" w:sz="18" w:space="0" w:color="FFFFFF"/>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11</w:t>
            </w:r>
          </w:p>
        </w:tc>
        <w:tc>
          <w:tcPr>
            <w:tcW w:w="1239" w:type="dxa"/>
            <w:tcBorders>
              <w:top w:val="single" w:sz="18" w:space="0" w:color="FFFFFF"/>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11</w:t>
            </w:r>
          </w:p>
        </w:tc>
        <w:tc>
          <w:tcPr>
            <w:tcW w:w="1674" w:type="dxa"/>
            <w:tcBorders>
              <w:top w:val="single" w:sz="18" w:space="0" w:color="FFFFFF"/>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73</w:t>
            </w:r>
          </w:p>
        </w:tc>
      </w:tr>
      <w:tr w:rsidR="00B649D7" w:rsidRPr="00695629" w:rsidTr="000E204B">
        <w:trPr>
          <w:trHeight w:val="633"/>
          <w:jc w:val="center"/>
        </w:trPr>
        <w:tc>
          <w:tcPr>
            <w:tcW w:w="770" w:type="dxa"/>
            <w:tcBorders>
              <w:top w:val="single" w:sz="6" w:space="0" w:color="98B954"/>
              <w:left w:val="single" w:sz="6" w:space="0" w:color="98B954"/>
              <w:bottom w:val="single" w:sz="6" w:space="0" w:color="98B954"/>
              <w:right w:val="single" w:sz="18" w:space="0" w:color="9BBB59"/>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lang w:val="kk-KZ"/>
              </w:rPr>
            </w:pPr>
            <w:r w:rsidRPr="00695629">
              <w:rPr>
                <w:rFonts w:ascii="Times New Roman" w:hAnsi="Times New Roman" w:cs="Times New Roman"/>
                <w:b/>
                <w:bCs/>
                <w:sz w:val="28"/>
                <w:szCs w:val="28"/>
              </w:rPr>
              <w:t>2</w:t>
            </w:r>
          </w:p>
        </w:tc>
        <w:tc>
          <w:tcPr>
            <w:tcW w:w="2522" w:type="dxa"/>
            <w:tcBorders>
              <w:top w:val="single" w:sz="6" w:space="0" w:color="98B954"/>
              <w:left w:val="single" w:sz="18" w:space="0" w:color="9BBB59"/>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хирургия</w:t>
            </w:r>
          </w:p>
        </w:tc>
        <w:tc>
          <w:tcPr>
            <w:tcW w:w="1157"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48</w:t>
            </w:r>
          </w:p>
        </w:tc>
        <w:tc>
          <w:tcPr>
            <w:tcW w:w="1269"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83</w:t>
            </w:r>
          </w:p>
        </w:tc>
        <w:tc>
          <w:tcPr>
            <w:tcW w:w="1129"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127</w:t>
            </w:r>
          </w:p>
        </w:tc>
        <w:tc>
          <w:tcPr>
            <w:tcW w:w="1239"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74</w:t>
            </w:r>
          </w:p>
        </w:tc>
        <w:tc>
          <w:tcPr>
            <w:tcW w:w="1674"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332</w:t>
            </w:r>
          </w:p>
        </w:tc>
      </w:tr>
      <w:tr w:rsidR="00B649D7" w:rsidRPr="00695629" w:rsidTr="000E204B">
        <w:trPr>
          <w:trHeight w:val="799"/>
          <w:jc w:val="center"/>
        </w:trPr>
        <w:tc>
          <w:tcPr>
            <w:tcW w:w="770" w:type="dxa"/>
            <w:tcBorders>
              <w:top w:val="single" w:sz="6" w:space="0" w:color="98B954"/>
              <w:left w:val="single" w:sz="6" w:space="0" w:color="98B954"/>
              <w:bottom w:val="single" w:sz="6" w:space="0" w:color="98B954"/>
              <w:right w:val="single" w:sz="18" w:space="0" w:color="9BBB59"/>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lang w:val="kk-KZ"/>
              </w:rPr>
              <w:lastRenderedPageBreak/>
              <w:t>3</w:t>
            </w:r>
          </w:p>
        </w:tc>
        <w:tc>
          <w:tcPr>
            <w:tcW w:w="2522" w:type="dxa"/>
            <w:tcBorders>
              <w:top w:val="single" w:sz="6" w:space="0" w:color="98B954"/>
              <w:left w:val="single" w:sz="18" w:space="0" w:color="9BBB59"/>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Педиатрия</w:t>
            </w:r>
          </w:p>
        </w:tc>
        <w:tc>
          <w:tcPr>
            <w:tcW w:w="1157"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21</w:t>
            </w:r>
          </w:p>
        </w:tc>
        <w:tc>
          <w:tcPr>
            <w:tcW w:w="1269"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89</w:t>
            </w:r>
          </w:p>
        </w:tc>
        <w:tc>
          <w:tcPr>
            <w:tcW w:w="1129"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48</w:t>
            </w:r>
          </w:p>
        </w:tc>
        <w:tc>
          <w:tcPr>
            <w:tcW w:w="1239"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84</w:t>
            </w:r>
          </w:p>
        </w:tc>
        <w:tc>
          <w:tcPr>
            <w:tcW w:w="1674"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242</w:t>
            </w:r>
          </w:p>
        </w:tc>
      </w:tr>
      <w:tr w:rsidR="00B649D7" w:rsidRPr="00695629" w:rsidTr="000E204B">
        <w:trPr>
          <w:trHeight w:val="716"/>
          <w:jc w:val="center"/>
        </w:trPr>
        <w:tc>
          <w:tcPr>
            <w:tcW w:w="770" w:type="dxa"/>
            <w:tcBorders>
              <w:top w:val="single" w:sz="6" w:space="0" w:color="98B954"/>
              <w:left w:val="single" w:sz="6" w:space="0" w:color="98B954"/>
              <w:bottom w:val="single" w:sz="6" w:space="0" w:color="98B954"/>
              <w:right w:val="single" w:sz="18" w:space="0" w:color="9BBB59"/>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contextualSpacing/>
              <w:rPr>
                <w:rFonts w:ascii="Times New Roman" w:hAnsi="Times New Roman" w:cs="Times New Roman"/>
                <w:sz w:val="28"/>
                <w:szCs w:val="28"/>
                <w:lang w:val="kk-KZ"/>
              </w:rPr>
            </w:pPr>
            <w:r w:rsidRPr="00695629">
              <w:rPr>
                <w:rFonts w:ascii="Times New Roman" w:hAnsi="Times New Roman" w:cs="Times New Roman"/>
                <w:b/>
                <w:bCs/>
                <w:sz w:val="28"/>
                <w:szCs w:val="28"/>
              </w:rPr>
              <w:t xml:space="preserve">4 </w:t>
            </w:r>
          </w:p>
        </w:tc>
        <w:tc>
          <w:tcPr>
            <w:tcW w:w="2522" w:type="dxa"/>
            <w:tcBorders>
              <w:top w:val="single" w:sz="6" w:space="0" w:color="98B954"/>
              <w:left w:val="single" w:sz="18" w:space="0" w:color="9BBB59"/>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Терапия</w:t>
            </w:r>
          </w:p>
        </w:tc>
        <w:tc>
          <w:tcPr>
            <w:tcW w:w="1157"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65</w:t>
            </w:r>
          </w:p>
        </w:tc>
        <w:tc>
          <w:tcPr>
            <w:tcW w:w="1269"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34</w:t>
            </w:r>
          </w:p>
        </w:tc>
        <w:tc>
          <w:tcPr>
            <w:tcW w:w="1129"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122</w:t>
            </w:r>
          </w:p>
        </w:tc>
        <w:tc>
          <w:tcPr>
            <w:tcW w:w="1239"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68</w:t>
            </w:r>
          </w:p>
        </w:tc>
        <w:tc>
          <w:tcPr>
            <w:tcW w:w="1674" w:type="dxa"/>
            <w:tcBorders>
              <w:top w:val="single" w:sz="6" w:space="0" w:color="98B954"/>
              <w:left w:val="single" w:sz="6" w:space="0" w:color="98B954"/>
              <w:bottom w:val="single" w:sz="6" w:space="0" w:color="98B954"/>
              <w:right w:val="single" w:sz="6" w:space="0" w:color="98B954"/>
            </w:tcBorders>
            <w:shd w:val="clear" w:color="auto" w:fill="auto"/>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289</w:t>
            </w:r>
          </w:p>
        </w:tc>
      </w:tr>
      <w:tr w:rsidR="00B649D7" w:rsidRPr="00695629" w:rsidTr="000E204B">
        <w:trPr>
          <w:trHeight w:val="543"/>
          <w:jc w:val="center"/>
        </w:trPr>
        <w:tc>
          <w:tcPr>
            <w:tcW w:w="770" w:type="dxa"/>
            <w:tcBorders>
              <w:top w:val="single" w:sz="6" w:space="0" w:color="98B954"/>
              <w:left w:val="single" w:sz="6" w:space="0" w:color="98B954"/>
              <w:bottom w:val="single" w:sz="6" w:space="0" w:color="98B954"/>
              <w:right w:val="single" w:sz="18" w:space="0" w:color="9BBB59"/>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p>
        </w:tc>
        <w:tc>
          <w:tcPr>
            <w:tcW w:w="2522" w:type="dxa"/>
            <w:tcBorders>
              <w:top w:val="single" w:sz="6" w:space="0" w:color="98B954"/>
              <w:left w:val="single" w:sz="18" w:space="0" w:color="9BBB59"/>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ВСЕГО</w:t>
            </w:r>
          </w:p>
        </w:tc>
        <w:tc>
          <w:tcPr>
            <w:tcW w:w="1157"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162</w:t>
            </w:r>
          </w:p>
        </w:tc>
        <w:tc>
          <w:tcPr>
            <w:tcW w:w="1269"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229</w:t>
            </w:r>
          </w:p>
        </w:tc>
        <w:tc>
          <w:tcPr>
            <w:tcW w:w="1129"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308</w:t>
            </w:r>
          </w:p>
        </w:tc>
        <w:tc>
          <w:tcPr>
            <w:tcW w:w="1239"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237</w:t>
            </w:r>
          </w:p>
        </w:tc>
        <w:tc>
          <w:tcPr>
            <w:tcW w:w="1674" w:type="dxa"/>
            <w:tcBorders>
              <w:top w:val="single" w:sz="6" w:space="0" w:color="98B954"/>
              <w:left w:val="single" w:sz="6" w:space="0" w:color="98B954"/>
              <w:bottom w:val="single" w:sz="6" w:space="0" w:color="98B954"/>
              <w:right w:val="single" w:sz="6" w:space="0" w:color="98B954"/>
            </w:tcBorders>
            <w:shd w:val="clear" w:color="auto" w:fill="DEE7D1"/>
            <w:tcMar>
              <w:top w:w="19" w:type="dxa"/>
              <w:left w:w="108" w:type="dxa"/>
              <w:bottom w:w="0" w:type="dxa"/>
              <w:right w:w="108" w:type="dxa"/>
            </w:tcMar>
            <w:vAlign w:val="center"/>
            <w:hideMark/>
          </w:tcPr>
          <w:p w:rsidR="00B649D7" w:rsidRPr="00695629" w:rsidRDefault="00B649D7" w:rsidP="00240BFD">
            <w:pPr>
              <w:spacing w:after="0" w:line="240" w:lineRule="auto"/>
              <w:ind w:firstLine="567"/>
              <w:contextualSpacing/>
              <w:jc w:val="center"/>
              <w:rPr>
                <w:rFonts w:ascii="Times New Roman" w:hAnsi="Times New Roman" w:cs="Times New Roman"/>
                <w:sz w:val="28"/>
                <w:szCs w:val="28"/>
              </w:rPr>
            </w:pPr>
            <w:r w:rsidRPr="00695629">
              <w:rPr>
                <w:rFonts w:ascii="Times New Roman" w:hAnsi="Times New Roman" w:cs="Times New Roman"/>
                <w:b/>
                <w:bCs/>
                <w:sz w:val="28"/>
                <w:szCs w:val="28"/>
              </w:rPr>
              <w:t>936</w:t>
            </w:r>
          </w:p>
        </w:tc>
      </w:tr>
    </w:tbl>
    <w:p w:rsidR="00B649D7" w:rsidRPr="00695629" w:rsidRDefault="00B649D7" w:rsidP="00B649D7">
      <w:pPr>
        <w:spacing w:after="0" w:line="240" w:lineRule="auto"/>
        <w:ind w:firstLine="567"/>
        <w:contextualSpacing/>
        <w:jc w:val="both"/>
        <w:rPr>
          <w:rFonts w:ascii="Times New Roman" w:hAnsi="Times New Roman" w:cs="Times New Roman"/>
          <w:sz w:val="28"/>
          <w:szCs w:val="28"/>
        </w:rPr>
      </w:pPr>
    </w:p>
    <w:p w:rsidR="00B649D7" w:rsidRPr="003232B0" w:rsidRDefault="00B649D7" w:rsidP="0040173F">
      <w:pPr>
        <w:spacing w:after="0" w:line="240" w:lineRule="auto"/>
        <w:ind w:firstLine="567"/>
        <w:jc w:val="both"/>
        <w:rPr>
          <w:rFonts w:ascii="Times New Roman" w:eastAsia="Times New Roman" w:hAnsi="Times New Roman"/>
          <w:sz w:val="28"/>
          <w:szCs w:val="28"/>
          <w:lang w:eastAsia="ru-RU"/>
        </w:rPr>
      </w:pPr>
    </w:p>
    <w:p w:rsidR="003232B0" w:rsidRPr="00400EFE" w:rsidRDefault="003232B0" w:rsidP="0040173F">
      <w:pPr>
        <w:spacing w:after="0" w:line="240" w:lineRule="auto"/>
        <w:ind w:firstLine="567"/>
        <w:jc w:val="both"/>
        <w:rPr>
          <w:rFonts w:ascii="Times New Roman" w:hAnsi="Times New Roman" w:cs="Times New Roman"/>
          <w:sz w:val="28"/>
          <w:szCs w:val="28"/>
          <w:lang w:val="kk-KZ"/>
        </w:rPr>
      </w:pPr>
      <w:r w:rsidRPr="003232B0">
        <w:rPr>
          <w:rFonts w:ascii="Times New Roman" w:eastAsia="Times New Roman" w:hAnsi="Times New Roman"/>
          <w:sz w:val="28"/>
          <w:szCs w:val="28"/>
          <w:lang w:eastAsia="ru-RU"/>
        </w:rPr>
        <w:t>Одним из инструментов внедрения</w:t>
      </w:r>
      <w:r w:rsidR="00BD1EC4">
        <w:rPr>
          <w:rFonts w:ascii="Times New Roman" w:eastAsia="Times New Roman" w:hAnsi="Times New Roman"/>
          <w:sz w:val="28"/>
          <w:szCs w:val="28"/>
          <w:lang w:eastAsia="ru-RU"/>
        </w:rPr>
        <w:t xml:space="preserve"> рекомендаций международных КР </w:t>
      </w:r>
      <w:r w:rsidRPr="003232B0">
        <w:rPr>
          <w:rFonts w:ascii="Times New Roman" w:eastAsia="Times New Roman" w:hAnsi="Times New Roman"/>
          <w:sz w:val="28"/>
          <w:szCs w:val="28"/>
          <w:lang w:eastAsia="ru-RU"/>
        </w:rPr>
        <w:t>в практическое здравоохранение Республики Казахстан на сегодняшний день является КП. Создание и совершенствование системы внедрения КП, включающей мониторинг и анализ эффективности внедрения КП, является необходимой основой повышения качества оказываемых медицинских услуг</w:t>
      </w:r>
      <w:r w:rsidR="00400EFE">
        <w:rPr>
          <w:rFonts w:ascii="Times New Roman" w:eastAsia="Times New Roman" w:hAnsi="Times New Roman"/>
          <w:sz w:val="28"/>
          <w:szCs w:val="28"/>
          <w:lang w:val="kk-KZ" w:eastAsia="ru-RU"/>
        </w:rPr>
        <w:t>.</w:t>
      </w:r>
    </w:p>
    <w:p w:rsidR="001C2048"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Субъекты здравоохранения при оказании медицинской помощи руководствуются клиническими протоколами</w:t>
      </w:r>
      <w:r w:rsidR="00400EFE">
        <w:rPr>
          <w:rFonts w:ascii="Times New Roman" w:hAnsi="Times New Roman" w:cs="Times New Roman"/>
          <w:sz w:val="28"/>
          <w:szCs w:val="28"/>
          <w:lang w:val="kk-KZ"/>
        </w:rPr>
        <w:t>.</w:t>
      </w:r>
    </w:p>
    <w:p w:rsidR="00400EFE" w:rsidRPr="00B45CDD" w:rsidRDefault="00400EFE" w:rsidP="0040173F">
      <w:pPr>
        <w:tabs>
          <w:tab w:val="left" w:pos="851"/>
        </w:tabs>
        <w:spacing w:after="0" w:line="240" w:lineRule="auto"/>
        <w:ind w:firstLine="567"/>
        <w:jc w:val="both"/>
        <w:rPr>
          <w:rFonts w:ascii="Times New Roman" w:eastAsia="Calibri" w:hAnsi="Times New Roman" w:cs="Times New Roman"/>
          <w:sz w:val="28"/>
          <w:szCs w:val="28"/>
        </w:rPr>
      </w:pPr>
      <w:r w:rsidRPr="00B45CDD">
        <w:rPr>
          <w:rFonts w:ascii="Times New Roman" w:eastAsia="Calibri" w:hAnsi="Times New Roman" w:cs="Times New Roman"/>
          <w:sz w:val="28"/>
          <w:szCs w:val="28"/>
        </w:rPr>
        <w:t>Задач</w:t>
      </w:r>
      <w:r>
        <w:rPr>
          <w:rFonts w:ascii="Times New Roman" w:eastAsia="Calibri" w:hAnsi="Times New Roman" w:cs="Times New Roman"/>
          <w:sz w:val="28"/>
          <w:szCs w:val="28"/>
        </w:rPr>
        <w:t>ами</w:t>
      </w:r>
      <w:r w:rsidRPr="00B45CDD">
        <w:rPr>
          <w:rFonts w:ascii="Times New Roman" w:eastAsia="Calibri" w:hAnsi="Times New Roman" w:cs="Times New Roman"/>
          <w:sz w:val="28"/>
          <w:szCs w:val="28"/>
        </w:rPr>
        <w:t xml:space="preserve"> внедрения КП</w:t>
      </w:r>
      <w:r>
        <w:rPr>
          <w:rFonts w:ascii="Times New Roman" w:eastAsia="Calibri" w:hAnsi="Times New Roman" w:cs="Times New Roman"/>
          <w:sz w:val="28"/>
          <w:szCs w:val="28"/>
        </w:rPr>
        <w:t xml:space="preserve"> и мониторинга внедрения КП являются</w:t>
      </w:r>
      <w:r w:rsidRPr="00B45CDD">
        <w:rPr>
          <w:rFonts w:ascii="Times New Roman" w:eastAsia="Calibri" w:hAnsi="Times New Roman" w:cs="Times New Roman"/>
          <w:sz w:val="28"/>
          <w:szCs w:val="28"/>
        </w:rPr>
        <w:t>:</w:t>
      </w:r>
    </w:p>
    <w:p w:rsidR="00400EFE" w:rsidRPr="00B45CDD" w:rsidRDefault="00400EFE" w:rsidP="0040173F">
      <w:pPr>
        <w:pStyle w:val="a4"/>
        <w:numPr>
          <w:ilvl w:val="0"/>
          <w:numId w:val="43"/>
        </w:numPr>
        <w:tabs>
          <w:tab w:val="left" w:pos="1276"/>
        </w:tabs>
        <w:spacing w:after="0" w:line="240" w:lineRule="auto"/>
        <w:ind w:left="0" w:firstLine="567"/>
        <w:jc w:val="both"/>
        <w:rPr>
          <w:rFonts w:ascii="Times New Roman" w:eastAsia="Calibri" w:hAnsi="Times New Roman" w:cs="Times New Roman"/>
          <w:sz w:val="28"/>
          <w:szCs w:val="28"/>
        </w:rPr>
      </w:pPr>
      <w:r w:rsidRPr="00B45CDD">
        <w:rPr>
          <w:rFonts w:ascii="Times New Roman" w:eastAsia="Calibri" w:hAnsi="Times New Roman" w:cs="Times New Roman"/>
          <w:sz w:val="28"/>
          <w:szCs w:val="28"/>
        </w:rPr>
        <w:t>обеспечение использования рекомендаций КП, разработанных на основе адаптированных рекомендаций международных КР, в практическом здравоохранении</w:t>
      </w:r>
      <w:r w:rsidRPr="002B1D17">
        <w:rPr>
          <w:rFonts w:ascii="Times New Roman" w:eastAsia="Calibri" w:hAnsi="Times New Roman" w:cs="Times New Roman"/>
          <w:sz w:val="28"/>
          <w:szCs w:val="28"/>
        </w:rPr>
        <w:t xml:space="preserve"> </w:t>
      </w:r>
      <w:r w:rsidRPr="00B45CDD">
        <w:rPr>
          <w:rFonts w:ascii="Times New Roman" w:eastAsia="Calibri" w:hAnsi="Times New Roman" w:cs="Times New Roman"/>
          <w:sz w:val="28"/>
          <w:szCs w:val="28"/>
        </w:rPr>
        <w:t>и в образовательный процесс;</w:t>
      </w:r>
    </w:p>
    <w:p w:rsidR="00400EFE" w:rsidRPr="00B45CDD" w:rsidRDefault="00400EFE" w:rsidP="0040173F">
      <w:pPr>
        <w:pStyle w:val="a4"/>
        <w:numPr>
          <w:ilvl w:val="0"/>
          <w:numId w:val="43"/>
        </w:numPr>
        <w:tabs>
          <w:tab w:val="left" w:pos="1276"/>
        </w:tabs>
        <w:spacing w:after="0" w:line="240" w:lineRule="auto"/>
        <w:ind w:left="0" w:firstLine="567"/>
        <w:jc w:val="both"/>
        <w:rPr>
          <w:rFonts w:ascii="Times New Roman" w:eastAsia="Calibri" w:hAnsi="Times New Roman" w:cs="Times New Roman"/>
          <w:sz w:val="28"/>
          <w:szCs w:val="28"/>
        </w:rPr>
      </w:pPr>
      <w:r w:rsidRPr="00B45CDD">
        <w:rPr>
          <w:rFonts w:ascii="Times New Roman" w:eastAsia="Calibri" w:hAnsi="Times New Roman" w:cs="Times New Roman"/>
          <w:sz w:val="28"/>
          <w:szCs w:val="28"/>
        </w:rPr>
        <w:t>определение барьеров при внедрении КП с обеспечением разработки мероприятий по их преодолению;</w:t>
      </w:r>
    </w:p>
    <w:p w:rsidR="00400EFE" w:rsidRPr="00B45CDD" w:rsidRDefault="00400EFE" w:rsidP="0040173F">
      <w:pPr>
        <w:pStyle w:val="a4"/>
        <w:numPr>
          <w:ilvl w:val="0"/>
          <w:numId w:val="43"/>
        </w:numPr>
        <w:tabs>
          <w:tab w:val="left" w:pos="1276"/>
        </w:tabs>
        <w:spacing w:after="0" w:line="240" w:lineRule="auto"/>
        <w:ind w:left="0" w:firstLine="567"/>
        <w:jc w:val="both"/>
        <w:rPr>
          <w:rFonts w:ascii="Times New Roman" w:eastAsia="Calibri" w:hAnsi="Times New Roman" w:cs="Times New Roman"/>
          <w:sz w:val="28"/>
          <w:szCs w:val="28"/>
        </w:rPr>
      </w:pPr>
      <w:r w:rsidRPr="00B45CDD">
        <w:rPr>
          <w:rFonts w:ascii="Times New Roman" w:eastAsia="Calibri" w:hAnsi="Times New Roman" w:cs="Times New Roman"/>
          <w:sz w:val="28"/>
          <w:szCs w:val="28"/>
        </w:rPr>
        <w:t>создание системы своевременного пересмотра КП на основе обновленных рекомендаций КР;</w:t>
      </w:r>
    </w:p>
    <w:p w:rsidR="00400EFE" w:rsidRPr="00400EFE" w:rsidRDefault="00400EFE" w:rsidP="0040173F">
      <w:pPr>
        <w:pStyle w:val="a4"/>
        <w:numPr>
          <w:ilvl w:val="0"/>
          <w:numId w:val="43"/>
        </w:numPr>
        <w:tabs>
          <w:tab w:val="left" w:pos="851"/>
          <w:tab w:val="left" w:pos="1276"/>
        </w:tabs>
        <w:spacing w:after="0" w:line="240" w:lineRule="auto"/>
        <w:ind w:left="0" w:firstLine="567"/>
        <w:jc w:val="both"/>
        <w:rPr>
          <w:rFonts w:ascii="Times New Roman" w:eastAsia="Calibri" w:hAnsi="Times New Roman" w:cs="Times New Roman"/>
          <w:sz w:val="28"/>
          <w:szCs w:val="28"/>
        </w:rPr>
      </w:pPr>
      <w:r w:rsidRPr="002B1D17">
        <w:rPr>
          <w:rFonts w:ascii="Times New Roman" w:eastAsia="Calibri" w:hAnsi="Times New Roman" w:cs="Times New Roman"/>
          <w:sz w:val="28"/>
          <w:szCs w:val="28"/>
        </w:rPr>
        <w:t>обеспечение мониторинга и анализа эффективности внедрения КП.</w:t>
      </w:r>
      <w:r w:rsidRPr="002B1D17">
        <w:rPr>
          <w:rFonts w:ascii="Times New Roman" w:eastAsia="Calibri" w:hAnsi="Times New Roman" w:cs="Times New Roman"/>
          <w:sz w:val="28"/>
          <w:szCs w:val="28"/>
        </w:rPr>
        <w:tab/>
      </w:r>
      <w:r w:rsidRPr="00400EFE">
        <w:rPr>
          <w:rFonts w:ascii="Times New Roman" w:eastAsia="Calibri" w:hAnsi="Times New Roman" w:cs="Times New Roman"/>
          <w:sz w:val="28"/>
          <w:szCs w:val="28"/>
        </w:rPr>
        <w:t>Внедрению подлежат КП</w:t>
      </w:r>
      <w:r w:rsidR="008463D0">
        <w:rPr>
          <w:rFonts w:ascii="Times New Roman" w:eastAsia="Calibri" w:hAnsi="Times New Roman" w:cs="Times New Roman"/>
          <w:sz w:val="28"/>
          <w:szCs w:val="28"/>
        </w:rPr>
        <w:t>,</w:t>
      </w:r>
      <w:r w:rsidRPr="00400EFE">
        <w:rPr>
          <w:rFonts w:ascii="Times New Roman" w:eastAsia="Calibri" w:hAnsi="Times New Roman" w:cs="Times New Roman"/>
          <w:sz w:val="28"/>
          <w:szCs w:val="28"/>
        </w:rPr>
        <w:t xml:space="preserve"> одобренные ОКК при МЗСР РК (с                      2016 года) и утвержденные Экспертным советом РЦРЗ МЗСР РК.</w:t>
      </w:r>
    </w:p>
    <w:p w:rsidR="00400EFE" w:rsidRDefault="00400EFE" w:rsidP="0040173F">
      <w:pPr>
        <w:shd w:val="clear" w:color="auto" w:fill="FFFFFF"/>
        <w:tabs>
          <w:tab w:val="left" w:pos="851"/>
          <w:tab w:val="left" w:pos="1418"/>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Основными организационными единицами, </w:t>
      </w:r>
      <w:proofErr w:type="spellStart"/>
      <w:r>
        <w:rPr>
          <w:rFonts w:ascii="Times New Roman" w:eastAsia="Calibri" w:hAnsi="Times New Roman" w:cs="Times New Roman"/>
          <w:sz w:val="28"/>
          <w:szCs w:val="28"/>
        </w:rPr>
        <w:t>обеспечивающи</w:t>
      </w:r>
      <w:proofErr w:type="spellEnd"/>
      <w:r w:rsidR="002A54A7">
        <w:rPr>
          <w:rFonts w:ascii="Times New Roman" w:eastAsia="Calibri" w:hAnsi="Times New Roman" w:cs="Times New Roman"/>
          <w:sz w:val="28"/>
          <w:szCs w:val="28"/>
          <w:lang w:val="kk-KZ"/>
        </w:rPr>
        <w:t>ми</w:t>
      </w:r>
      <w:r>
        <w:rPr>
          <w:rFonts w:ascii="Times New Roman" w:eastAsia="Calibri" w:hAnsi="Times New Roman" w:cs="Times New Roman"/>
          <w:sz w:val="28"/>
          <w:szCs w:val="28"/>
        </w:rPr>
        <w:t xml:space="preserve"> внедрение КП, являются НИИ, НЦ, ПМА, УЗО, МО областей, гг. Астана и Алматы, а также кафедры и факультеты медицинских учебных заведений Республики Казахстан.</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Существуют 4 типа КП:</w:t>
      </w:r>
    </w:p>
    <w:p w:rsidR="001C2048" w:rsidRPr="002A54A7"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-КП диагностики и лечения</w:t>
      </w:r>
      <w:r w:rsidR="002A54A7">
        <w:rPr>
          <w:rFonts w:ascii="Times New Roman" w:hAnsi="Times New Roman" w:cs="Times New Roman"/>
          <w:sz w:val="28"/>
          <w:szCs w:val="28"/>
          <w:lang w:val="kk-KZ"/>
        </w:rPr>
        <w:t>;</w:t>
      </w:r>
    </w:p>
    <w:p w:rsidR="001C2048" w:rsidRPr="002A54A7"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-КП оперативного и диагностического вмешательства</w:t>
      </w:r>
      <w:r w:rsidR="002A54A7">
        <w:rPr>
          <w:rFonts w:ascii="Times New Roman" w:hAnsi="Times New Roman" w:cs="Times New Roman"/>
          <w:sz w:val="28"/>
          <w:szCs w:val="28"/>
          <w:lang w:val="kk-KZ"/>
        </w:rPr>
        <w:t>;</w:t>
      </w:r>
    </w:p>
    <w:p w:rsidR="001C2048" w:rsidRPr="002A54A7"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-КП медицинской реабилитации</w:t>
      </w:r>
      <w:r w:rsidR="002A54A7">
        <w:rPr>
          <w:rFonts w:ascii="Times New Roman" w:hAnsi="Times New Roman" w:cs="Times New Roman"/>
          <w:sz w:val="28"/>
          <w:szCs w:val="28"/>
          <w:lang w:val="kk-KZ"/>
        </w:rPr>
        <w:t>;</w:t>
      </w:r>
    </w:p>
    <w:p w:rsidR="001C2048"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-КП паллиативной помощи</w:t>
      </w:r>
      <w:r w:rsidR="002A54A7">
        <w:rPr>
          <w:rFonts w:ascii="Times New Roman" w:hAnsi="Times New Roman" w:cs="Times New Roman"/>
          <w:sz w:val="28"/>
          <w:szCs w:val="28"/>
          <w:lang w:val="kk-KZ"/>
        </w:rPr>
        <w:t>;</w:t>
      </w:r>
    </w:p>
    <w:p w:rsidR="002A54A7" w:rsidRPr="002A54A7" w:rsidRDefault="002A54A7" w:rsidP="0040173F">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Основой для разработки КП является клиническое руководство (КР).</w:t>
      </w:r>
    </w:p>
    <w:p w:rsidR="00400EFE" w:rsidRPr="003A2FDB" w:rsidRDefault="00400EFE" w:rsidP="0040173F">
      <w:pPr>
        <w:pStyle w:val="a4"/>
        <w:spacing w:after="0" w:line="240" w:lineRule="auto"/>
        <w:ind w:left="0" w:firstLine="567"/>
        <w:jc w:val="both"/>
        <w:rPr>
          <w:rFonts w:ascii="Times New Roman" w:hAnsi="Times New Roman" w:cs="Times New Roman"/>
          <w:sz w:val="28"/>
          <w:szCs w:val="28"/>
        </w:rPr>
      </w:pPr>
      <w:r w:rsidRPr="003A2FDB">
        <w:rPr>
          <w:rFonts w:ascii="Times New Roman" w:hAnsi="Times New Roman" w:cs="Times New Roman"/>
          <w:sz w:val="28"/>
          <w:szCs w:val="28"/>
        </w:rPr>
        <w:t>Клиническое руководство (КР) – систематически разработанные на принципах доказательной медицины утверждения или рекомендации для оказания помощи практическому врачу при принятии решения относительно оказания соответствующей медицинской помощи при определенных клинических ситуациях. КР имеют научно доказательную базу и носят рекомендательный характер.</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lastRenderedPageBreak/>
        <w:t>Клинические рекомендации (протоколы лечения) по вопросам оказания медицинской помощи (далее – клинические рекомендации) – документ, основанный на доказанном клиническом опыте, описывающий действия врача по диагностике, лечению, реабилитации и профилактике заболеваний, помогающий ему принимать правильные клинические решения, а также определяющий виды, объем и показатели качества выполнения медицинской помощи больному в соответствии с описанными моделями пациента при определенном заболевании или состоянии.</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Клинические рекомендации отражают взгляды специалистов и основаны на тщательном анализе научных данных, доступных во время их подготовки. Медицинским работникам следует придерживаться данных рекомендаций в процессе принятия клинических решений. В то же время, рекомендации не могут заменить личную ответственность медицинских работников при принятии клинических решений с учетом индивидуальных особенностей и предпочтений пациентов и, при необходимости, предпочтений их законных представителей. Медицинские работники также несут ответственность в отношении исполнения всех надлежащих требований и правил перед назначением лекарственных средств и использованием медицинского оборудования.</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0E204B" w:rsidRDefault="000E204B" w:rsidP="0040173F">
      <w:pPr>
        <w:spacing w:after="0" w:line="240" w:lineRule="auto"/>
        <w:ind w:firstLine="567"/>
        <w:contextualSpacing/>
        <w:jc w:val="center"/>
        <w:rPr>
          <w:rFonts w:ascii="Times New Roman" w:hAnsi="Times New Roman" w:cs="Times New Roman"/>
          <w:b/>
          <w:sz w:val="28"/>
          <w:szCs w:val="28"/>
        </w:rPr>
      </w:pPr>
    </w:p>
    <w:p w:rsidR="0029405E" w:rsidRPr="00933DB2" w:rsidRDefault="0029405E" w:rsidP="0029405E">
      <w:pPr>
        <w:spacing w:after="0" w:line="240" w:lineRule="auto"/>
        <w:contextualSpacing/>
        <w:rPr>
          <w:rFonts w:ascii="Times New Roman" w:hAnsi="Times New Roman" w:cs="Times New Roman"/>
          <w:b/>
          <w:sz w:val="28"/>
          <w:szCs w:val="28"/>
        </w:rPr>
      </w:pPr>
    </w:p>
    <w:p w:rsidR="0029405E" w:rsidRPr="00933DB2" w:rsidRDefault="0029405E" w:rsidP="0029405E">
      <w:pPr>
        <w:spacing w:after="0" w:line="240" w:lineRule="auto"/>
        <w:contextualSpacing/>
        <w:rPr>
          <w:rFonts w:ascii="Times New Roman" w:hAnsi="Times New Roman" w:cs="Times New Roman"/>
          <w:b/>
          <w:sz w:val="28"/>
          <w:szCs w:val="28"/>
        </w:rPr>
      </w:pPr>
    </w:p>
    <w:p w:rsidR="001C2048" w:rsidRDefault="00B15804" w:rsidP="0029405E">
      <w:pPr>
        <w:spacing w:after="0" w:line="240" w:lineRule="auto"/>
        <w:contextualSpacing/>
        <w:jc w:val="center"/>
        <w:rPr>
          <w:rFonts w:ascii="Times New Roman" w:hAnsi="Times New Roman" w:cs="Times New Roman"/>
          <w:b/>
          <w:sz w:val="28"/>
          <w:szCs w:val="28"/>
        </w:rPr>
      </w:pPr>
      <w:r w:rsidRPr="002967F9">
        <w:rPr>
          <w:rFonts w:ascii="Times New Roman" w:hAnsi="Times New Roman" w:cs="Times New Roman"/>
          <w:b/>
          <w:sz w:val="28"/>
          <w:szCs w:val="28"/>
        </w:rPr>
        <w:t>Механизм разработки КП</w:t>
      </w:r>
    </w:p>
    <w:p w:rsidR="000E204B" w:rsidRPr="003A2FDB" w:rsidRDefault="000E204B" w:rsidP="0040173F">
      <w:pPr>
        <w:spacing w:after="0" w:line="240" w:lineRule="auto"/>
        <w:ind w:firstLine="567"/>
        <w:contextualSpacing/>
        <w:jc w:val="center"/>
        <w:rPr>
          <w:rFonts w:ascii="Times New Roman" w:hAnsi="Times New Roman" w:cs="Times New Roman"/>
          <w:sz w:val="28"/>
          <w:szCs w:val="28"/>
          <w:lang w:val="kk-KZ"/>
        </w:rPr>
      </w:pPr>
    </w:p>
    <w:p w:rsidR="001C2048" w:rsidRPr="00756928"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Нормативно-правовой базой разработки КП в РК являются Кодекс Республики Казахстан «О здоровье народа и системе здраво</w:t>
      </w:r>
      <w:r w:rsidR="00A267AA" w:rsidRPr="003A2FDB">
        <w:rPr>
          <w:rFonts w:ascii="Times New Roman" w:hAnsi="Times New Roman" w:cs="Times New Roman"/>
          <w:sz w:val="28"/>
          <w:szCs w:val="28"/>
        </w:rPr>
        <w:t xml:space="preserve">охранения» </w:t>
      </w:r>
      <w:r w:rsidR="00756928">
        <w:rPr>
          <w:rFonts w:ascii="Times New Roman" w:hAnsi="Times New Roman" w:cs="Times New Roman"/>
          <w:sz w:val="28"/>
          <w:szCs w:val="28"/>
          <w:lang w:val="kk-KZ"/>
        </w:rPr>
        <w:t>с</w:t>
      </w:r>
      <w:proofErr w:type="spellStart"/>
      <w:r w:rsidR="00A267AA" w:rsidRPr="003A2FDB">
        <w:rPr>
          <w:rFonts w:ascii="Times New Roman" w:hAnsi="Times New Roman" w:cs="Times New Roman"/>
          <w:sz w:val="28"/>
          <w:szCs w:val="28"/>
        </w:rPr>
        <w:t>ентябрь</w:t>
      </w:r>
      <w:proofErr w:type="spellEnd"/>
      <w:r w:rsidR="00A267AA" w:rsidRPr="003A2FDB">
        <w:rPr>
          <w:rFonts w:ascii="Times New Roman" w:hAnsi="Times New Roman" w:cs="Times New Roman"/>
          <w:sz w:val="28"/>
          <w:szCs w:val="28"/>
        </w:rPr>
        <w:t xml:space="preserve">, 2009 г., </w:t>
      </w:r>
      <w:r w:rsidR="00756928">
        <w:rPr>
          <w:rFonts w:ascii="Times New Roman" w:hAnsi="Times New Roman" w:cs="Times New Roman"/>
          <w:sz w:val="28"/>
          <w:szCs w:val="28"/>
          <w:lang w:val="kk-KZ"/>
        </w:rPr>
        <w:t>м</w:t>
      </w:r>
      <w:proofErr w:type="spellStart"/>
      <w:r w:rsidR="00A267AA" w:rsidRPr="003A2FDB">
        <w:rPr>
          <w:rFonts w:ascii="Times New Roman" w:hAnsi="Times New Roman" w:cs="Times New Roman"/>
          <w:sz w:val="28"/>
          <w:szCs w:val="28"/>
        </w:rPr>
        <w:t>е</w:t>
      </w:r>
      <w:r w:rsidRPr="003A2FDB">
        <w:rPr>
          <w:rFonts w:ascii="Times New Roman" w:hAnsi="Times New Roman" w:cs="Times New Roman"/>
          <w:sz w:val="28"/>
          <w:szCs w:val="28"/>
        </w:rPr>
        <w:t>тодические</w:t>
      </w:r>
      <w:proofErr w:type="spellEnd"/>
      <w:r w:rsidRPr="003A2FDB">
        <w:rPr>
          <w:rFonts w:ascii="Times New Roman" w:hAnsi="Times New Roman" w:cs="Times New Roman"/>
          <w:sz w:val="28"/>
          <w:szCs w:val="28"/>
        </w:rPr>
        <w:t xml:space="preserve"> рекомендации</w:t>
      </w:r>
      <w:r w:rsidR="002F30FF">
        <w:rPr>
          <w:rFonts w:ascii="Times New Roman" w:hAnsi="Times New Roman" w:cs="Times New Roman"/>
          <w:sz w:val="28"/>
          <w:szCs w:val="28"/>
        </w:rPr>
        <w:t xml:space="preserve"> </w:t>
      </w:r>
      <w:r w:rsidRPr="003A2FDB">
        <w:rPr>
          <w:rFonts w:ascii="Times New Roman" w:hAnsi="Times New Roman" w:cs="Times New Roman"/>
          <w:sz w:val="28"/>
          <w:szCs w:val="28"/>
        </w:rPr>
        <w:t>«Порядок разработки и совершенствования клинических протоколов, разработанных на основе клинических руководств», утвержденные МЗ РК от 24.11.2014 г.</w:t>
      </w:r>
      <w:r w:rsidR="00240BFD" w:rsidRPr="00240BFD">
        <w:rPr>
          <w:rFonts w:ascii="Times New Roman" w:hAnsi="Times New Roman" w:cs="Times New Roman"/>
          <w:sz w:val="28"/>
          <w:szCs w:val="28"/>
        </w:rPr>
        <w:t xml:space="preserve"> </w:t>
      </w:r>
      <w:r w:rsidR="00E53CF7">
        <w:rPr>
          <w:rFonts w:ascii="Times New Roman" w:hAnsi="Times New Roman" w:cs="Times New Roman"/>
          <w:sz w:val="28"/>
          <w:szCs w:val="28"/>
        </w:rPr>
        <w:t>(рисунок 1)</w:t>
      </w:r>
      <w:r w:rsidR="00756928">
        <w:rPr>
          <w:rFonts w:ascii="Times New Roman" w:hAnsi="Times New Roman" w:cs="Times New Roman"/>
          <w:sz w:val="28"/>
          <w:szCs w:val="28"/>
          <w:lang w:val="kk-KZ"/>
        </w:rPr>
        <w:t>.</w:t>
      </w:r>
    </w:p>
    <w:p w:rsidR="00E53CF7" w:rsidRDefault="00E53CF7" w:rsidP="0040173F">
      <w:pPr>
        <w:spacing w:after="0" w:line="240" w:lineRule="auto"/>
        <w:ind w:firstLine="567"/>
        <w:contextualSpacing/>
        <w:jc w:val="both"/>
        <w:rPr>
          <w:rFonts w:ascii="Times New Roman" w:hAnsi="Times New Roman" w:cs="Times New Roman"/>
          <w:sz w:val="28"/>
          <w:szCs w:val="28"/>
        </w:rPr>
      </w:pPr>
    </w:p>
    <w:p w:rsidR="000E204B" w:rsidRPr="00E53CF7" w:rsidRDefault="000E204B" w:rsidP="0040173F">
      <w:pPr>
        <w:spacing w:after="0" w:line="240" w:lineRule="auto"/>
        <w:ind w:firstLine="567"/>
        <w:contextualSpacing/>
        <w:jc w:val="both"/>
        <w:rPr>
          <w:rFonts w:ascii="Times New Roman" w:hAnsi="Times New Roman" w:cs="Times New Roman"/>
          <w:sz w:val="28"/>
          <w:szCs w:val="28"/>
        </w:rPr>
      </w:pPr>
    </w:p>
    <w:p w:rsidR="00B649D7" w:rsidRDefault="000E204B" w:rsidP="00B649D7">
      <w:pPr>
        <w:pStyle w:val="Default"/>
        <w:ind w:firstLine="567"/>
        <w:contextualSpacing/>
        <w:jc w:val="both"/>
        <w:rPr>
          <w:b/>
          <w:color w:val="FF0000"/>
          <w:sz w:val="28"/>
          <w:szCs w:val="28"/>
        </w:rPr>
      </w:pPr>
      <w:r w:rsidRPr="003A2FDB">
        <w:rPr>
          <w:b/>
          <w:color w:val="FF0000"/>
          <w:sz w:val="28"/>
          <w:szCs w:val="28"/>
        </w:rPr>
        <w:object w:dxaOrig="7206"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15pt;height:409.05pt" o:ole="">
            <v:imagedata r:id="rId9" o:title=""/>
          </v:shape>
          <o:OLEObject Type="Embed" ProgID="PowerPoint.Slide.12" ShapeID="_x0000_i1025" DrawAspect="Content" ObjectID="_1552392354" r:id="rId10"/>
        </w:object>
      </w:r>
    </w:p>
    <w:p w:rsidR="00B649D7" w:rsidRPr="007E320F" w:rsidRDefault="00B649D7" w:rsidP="00B649D7">
      <w:pPr>
        <w:pStyle w:val="Default"/>
        <w:ind w:firstLine="567"/>
        <w:contextualSpacing/>
        <w:jc w:val="center"/>
        <w:rPr>
          <w:i/>
          <w:color w:val="auto"/>
          <w:sz w:val="28"/>
          <w:szCs w:val="28"/>
        </w:rPr>
      </w:pPr>
      <w:r w:rsidRPr="007E320F">
        <w:rPr>
          <w:i/>
          <w:color w:val="auto"/>
          <w:sz w:val="28"/>
          <w:szCs w:val="28"/>
        </w:rPr>
        <w:t xml:space="preserve">Рисунок </w:t>
      </w:r>
      <w:r w:rsidR="000A54FF">
        <w:rPr>
          <w:i/>
          <w:color w:val="auto"/>
          <w:sz w:val="28"/>
          <w:szCs w:val="28"/>
        </w:rPr>
        <w:t>1</w:t>
      </w:r>
      <w:r w:rsidRPr="007E320F">
        <w:rPr>
          <w:i/>
          <w:color w:val="auto"/>
          <w:sz w:val="28"/>
          <w:szCs w:val="28"/>
        </w:rPr>
        <w:t xml:space="preserve"> Утверждение базы клинических прото</w:t>
      </w:r>
      <w:r>
        <w:rPr>
          <w:i/>
          <w:color w:val="auto"/>
          <w:sz w:val="28"/>
          <w:szCs w:val="28"/>
        </w:rPr>
        <w:t>ко</w:t>
      </w:r>
      <w:r w:rsidRPr="007E320F">
        <w:rPr>
          <w:i/>
          <w:color w:val="auto"/>
          <w:sz w:val="28"/>
          <w:szCs w:val="28"/>
        </w:rPr>
        <w:t>лов</w:t>
      </w:r>
    </w:p>
    <w:p w:rsidR="00B649D7" w:rsidRPr="007E320F" w:rsidRDefault="00B649D7" w:rsidP="00B649D7">
      <w:pPr>
        <w:pStyle w:val="Default"/>
        <w:ind w:firstLine="567"/>
        <w:contextualSpacing/>
        <w:jc w:val="both"/>
        <w:rPr>
          <w:b/>
          <w:color w:val="FF0000"/>
          <w:sz w:val="28"/>
          <w:szCs w:val="28"/>
        </w:rPr>
      </w:pPr>
    </w:p>
    <w:p w:rsidR="00B649D7" w:rsidRPr="007E320F" w:rsidRDefault="00B649D7" w:rsidP="00B649D7">
      <w:pPr>
        <w:pStyle w:val="Default"/>
        <w:ind w:firstLine="567"/>
        <w:contextualSpacing/>
        <w:jc w:val="both"/>
        <w:rPr>
          <w:b/>
          <w:color w:val="FF0000"/>
          <w:sz w:val="28"/>
          <w:szCs w:val="28"/>
        </w:rPr>
      </w:pPr>
    </w:p>
    <w:p w:rsidR="00B649D7" w:rsidRDefault="00B649D7" w:rsidP="0040173F">
      <w:pPr>
        <w:spacing w:after="0" w:line="240" w:lineRule="auto"/>
        <w:ind w:firstLine="567"/>
        <w:contextualSpacing/>
        <w:jc w:val="both"/>
        <w:rPr>
          <w:rFonts w:ascii="Times New Roman" w:hAnsi="Times New Roman" w:cs="Times New Roman"/>
          <w:sz w:val="28"/>
          <w:szCs w:val="28"/>
        </w:rPr>
      </w:pPr>
    </w:p>
    <w:p w:rsidR="00695629" w:rsidRDefault="001C2048"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Разработка КП - процесс проведения информационного поиска и создания обоснованных рекомендаций на основе принципов доказательной медицины для диагностики и лечения определенного заболевания или клинического состояния</w:t>
      </w:r>
      <w:r w:rsidR="00E53CF7">
        <w:rPr>
          <w:rFonts w:ascii="Times New Roman" w:hAnsi="Times New Roman" w:cs="Times New Roman"/>
          <w:sz w:val="28"/>
          <w:szCs w:val="28"/>
        </w:rPr>
        <w:t xml:space="preserve"> </w:t>
      </w:r>
      <w:r w:rsidR="00E53CF7">
        <w:rPr>
          <w:rFonts w:ascii="Times New Roman" w:hAnsi="Times New Roman" w:cs="Times New Roman"/>
          <w:sz w:val="28"/>
          <w:szCs w:val="28"/>
          <w:lang w:val="kk-KZ"/>
        </w:rPr>
        <w:t>(рисунок 2).</w:t>
      </w:r>
      <w:r w:rsidR="00695629" w:rsidRPr="00695629">
        <w:rPr>
          <w:rFonts w:ascii="Times New Roman" w:hAnsi="Times New Roman" w:cs="Times New Roman"/>
          <w:sz w:val="28"/>
          <w:szCs w:val="28"/>
          <w:lang w:val="kk-KZ"/>
        </w:rPr>
        <w:t xml:space="preserve"> </w:t>
      </w:r>
    </w:p>
    <w:p w:rsidR="00E53CF7" w:rsidRDefault="00E53CF7" w:rsidP="0040173F">
      <w:pPr>
        <w:spacing w:after="0" w:line="240" w:lineRule="auto"/>
        <w:ind w:firstLine="567"/>
        <w:contextualSpacing/>
        <w:jc w:val="both"/>
        <w:rPr>
          <w:rFonts w:ascii="Times New Roman" w:hAnsi="Times New Roman" w:cs="Times New Roman"/>
          <w:sz w:val="28"/>
          <w:szCs w:val="28"/>
          <w:lang w:val="kk-KZ"/>
        </w:rPr>
      </w:pPr>
    </w:p>
    <w:p w:rsidR="00695629" w:rsidRDefault="00B649D7" w:rsidP="0040173F">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31036" cy="34184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t="3390" b="11186"/>
                    <a:stretch>
                      <a:fillRect/>
                    </a:stretch>
                  </pic:blipFill>
                  <pic:spPr bwMode="auto">
                    <a:xfrm>
                      <a:off x="0" y="0"/>
                      <a:ext cx="5832772" cy="3419464"/>
                    </a:xfrm>
                    <a:prstGeom prst="rect">
                      <a:avLst/>
                    </a:prstGeom>
                    <a:noFill/>
                    <a:ln w="9525">
                      <a:noFill/>
                      <a:miter lim="800000"/>
                      <a:headEnd/>
                      <a:tailEnd/>
                    </a:ln>
                  </pic:spPr>
                </pic:pic>
              </a:graphicData>
            </a:graphic>
          </wp:inline>
        </w:drawing>
      </w:r>
    </w:p>
    <w:p w:rsidR="00B649D7" w:rsidRPr="007E320F" w:rsidRDefault="00B649D7" w:rsidP="00B649D7">
      <w:pPr>
        <w:spacing w:after="0" w:line="240" w:lineRule="auto"/>
        <w:ind w:firstLine="567"/>
        <w:contextualSpacing/>
        <w:jc w:val="center"/>
        <w:rPr>
          <w:rFonts w:ascii="Times New Roman" w:hAnsi="Times New Roman" w:cs="Times New Roman"/>
          <w:i/>
          <w:sz w:val="28"/>
          <w:szCs w:val="28"/>
          <w:lang w:val="kk-KZ"/>
        </w:rPr>
      </w:pPr>
      <w:r w:rsidRPr="007E320F">
        <w:rPr>
          <w:rFonts w:ascii="Times New Roman" w:hAnsi="Times New Roman" w:cs="Times New Roman"/>
          <w:i/>
          <w:sz w:val="28"/>
          <w:szCs w:val="28"/>
          <w:lang w:val="kk-KZ"/>
        </w:rPr>
        <w:t xml:space="preserve">Рисунок </w:t>
      </w:r>
      <w:r w:rsidR="00E53CF7">
        <w:rPr>
          <w:rFonts w:ascii="Times New Roman" w:hAnsi="Times New Roman" w:cs="Times New Roman"/>
          <w:i/>
          <w:sz w:val="28"/>
          <w:szCs w:val="28"/>
          <w:lang w:val="kk-KZ"/>
        </w:rPr>
        <w:t>2</w:t>
      </w:r>
      <w:r w:rsidRPr="007E320F">
        <w:rPr>
          <w:rFonts w:ascii="Times New Roman" w:hAnsi="Times New Roman" w:cs="Times New Roman"/>
          <w:i/>
          <w:sz w:val="28"/>
          <w:szCs w:val="28"/>
          <w:lang w:val="kk-KZ"/>
        </w:rPr>
        <w:t xml:space="preserve"> Этапы разработки КП</w:t>
      </w:r>
    </w:p>
    <w:p w:rsidR="00695629" w:rsidRDefault="00695629" w:rsidP="0040173F">
      <w:pPr>
        <w:spacing w:after="0" w:line="240" w:lineRule="auto"/>
        <w:ind w:firstLine="567"/>
        <w:contextualSpacing/>
        <w:jc w:val="both"/>
        <w:rPr>
          <w:rFonts w:ascii="Times New Roman" w:hAnsi="Times New Roman" w:cs="Times New Roman"/>
          <w:sz w:val="28"/>
          <w:szCs w:val="28"/>
        </w:rPr>
      </w:pPr>
    </w:p>
    <w:p w:rsidR="001C2048"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Совершенствование КП</w:t>
      </w:r>
      <w:r w:rsidR="00E66683" w:rsidRPr="003A2FDB">
        <w:rPr>
          <w:rFonts w:ascii="Times New Roman" w:hAnsi="Times New Roman" w:cs="Times New Roman"/>
          <w:sz w:val="28"/>
          <w:szCs w:val="28"/>
        </w:rPr>
        <w:t xml:space="preserve"> -</w:t>
      </w:r>
      <w:r w:rsidRPr="003A2FDB">
        <w:rPr>
          <w:rFonts w:ascii="Times New Roman" w:hAnsi="Times New Roman" w:cs="Times New Roman"/>
          <w:sz w:val="28"/>
          <w:szCs w:val="28"/>
        </w:rPr>
        <w:t xml:space="preserve"> процесс пересмотра КП путем внесения обоснованных дополнений в связи с появлением новых методов диагностики/лечения с более высоким уровнем доказательности и/или наступлением установленного срока пересмотра КП</w:t>
      </w:r>
      <w:r w:rsidR="0020088F">
        <w:rPr>
          <w:rFonts w:ascii="Times New Roman" w:hAnsi="Times New Roman" w:cs="Times New Roman"/>
          <w:sz w:val="28"/>
          <w:szCs w:val="28"/>
        </w:rPr>
        <w:t xml:space="preserve"> </w:t>
      </w:r>
      <w:r w:rsidRPr="003A2FDB">
        <w:rPr>
          <w:rFonts w:ascii="Times New Roman" w:hAnsi="Times New Roman" w:cs="Times New Roman"/>
          <w:sz w:val="28"/>
          <w:szCs w:val="28"/>
        </w:rPr>
        <w:t>(1раз</w:t>
      </w:r>
      <w:r w:rsidR="00866339" w:rsidRPr="003A2FDB">
        <w:rPr>
          <w:rFonts w:ascii="Times New Roman" w:hAnsi="Times New Roman" w:cs="Times New Roman"/>
          <w:sz w:val="28"/>
          <w:szCs w:val="28"/>
        </w:rPr>
        <w:t xml:space="preserve"> </w:t>
      </w:r>
      <w:r w:rsidRPr="003A2FDB">
        <w:rPr>
          <w:rFonts w:ascii="Times New Roman" w:hAnsi="Times New Roman" w:cs="Times New Roman"/>
          <w:sz w:val="28"/>
          <w:szCs w:val="28"/>
        </w:rPr>
        <w:t>в</w:t>
      </w:r>
      <w:r w:rsidR="00866339" w:rsidRPr="003A2FDB">
        <w:rPr>
          <w:rFonts w:ascii="Times New Roman" w:hAnsi="Times New Roman" w:cs="Times New Roman"/>
          <w:sz w:val="28"/>
          <w:szCs w:val="28"/>
        </w:rPr>
        <w:t xml:space="preserve"> </w:t>
      </w:r>
      <w:r w:rsidRPr="003A2FDB">
        <w:rPr>
          <w:rFonts w:ascii="Times New Roman" w:hAnsi="Times New Roman" w:cs="Times New Roman"/>
          <w:sz w:val="28"/>
          <w:szCs w:val="28"/>
        </w:rPr>
        <w:t>3года</w:t>
      </w:r>
      <w:r w:rsidR="0020088F">
        <w:rPr>
          <w:rFonts w:ascii="Times New Roman" w:hAnsi="Times New Roman" w:cs="Times New Roman"/>
          <w:sz w:val="28"/>
          <w:szCs w:val="28"/>
        </w:rPr>
        <w:t>)</w:t>
      </w:r>
      <w:r w:rsidR="00E53CF7">
        <w:rPr>
          <w:rFonts w:ascii="Times New Roman" w:hAnsi="Times New Roman" w:cs="Times New Roman"/>
          <w:sz w:val="28"/>
          <w:szCs w:val="28"/>
        </w:rPr>
        <w:t xml:space="preserve"> (рисунок 3)</w:t>
      </w:r>
      <w:r w:rsidR="0020088F">
        <w:rPr>
          <w:rFonts w:ascii="Times New Roman" w:hAnsi="Times New Roman" w:cs="Times New Roman"/>
          <w:sz w:val="28"/>
          <w:szCs w:val="28"/>
        </w:rPr>
        <w:t>.</w:t>
      </w:r>
    </w:p>
    <w:p w:rsidR="00695629" w:rsidRDefault="00695629" w:rsidP="0040173F">
      <w:pPr>
        <w:spacing w:after="0" w:line="240" w:lineRule="auto"/>
        <w:ind w:firstLine="567"/>
        <w:contextualSpacing/>
        <w:jc w:val="both"/>
        <w:rPr>
          <w:rFonts w:ascii="Times New Roman" w:hAnsi="Times New Roman" w:cs="Times New Roman"/>
          <w:sz w:val="28"/>
          <w:szCs w:val="28"/>
        </w:rPr>
      </w:pPr>
    </w:p>
    <w:p w:rsidR="00695629" w:rsidRDefault="00695629" w:rsidP="0040173F">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6716" cy="299258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4077" b="11408"/>
                    <a:stretch>
                      <a:fillRect/>
                    </a:stretch>
                  </pic:blipFill>
                  <pic:spPr bwMode="auto">
                    <a:xfrm>
                      <a:off x="0" y="0"/>
                      <a:ext cx="5146716" cy="2992582"/>
                    </a:xfrm>
                    <a:prstGeom prst="rect">
                      <a:avLst/>
                    </a:prstGeom>
                    <a:noFill/>
                    <a:ln w="9525">
                      <a:noFill/>
                      <a:miter lim="800000"/>
                      <a:headEnd/>
                      <a:tailEnd/>
                    </a:ln>
                  </pic:spPr>
                </pic:pic>
              </a:graphicData>
            </a:graphic>
          </wp:inline>
        </w:drawing>
      </w:r>
    </w:p>
    <w:p w:rsidR="0037365F" w:rsidRPr="007E320F" w:rsidRDefault="007E320F" w:rsidP="0037365F">
      <w:pPr>
        <w:spacing w:after="0" w:line="240" w:lineRule="auto"/>
        <w:ind w:firstLine="567"/>
        <w:contextualSpacing/>
        <w:jc w:val="center"/>
        <w:rPr>
          <w:rFonts w:ascii="Times New Roman" w:hAnsi="Times New Roman" w:cs="Times New Roman"/>
          <w:i/>
          <w:sz w:val="28"/>
          <w:szCs w:val="28"/>
        </w:rPr>
      </w:pPr>
      <w:r w:rsidRPr="007E320F">
        <w:rPr>
          <w:rFonts w:ascii="Times New Roman" w:hAnsi="Times New Roman" w:cs="Times New Roman"/>
          <w:i/>
          <w:sz w:val="28"/>
          <w:szCs w:val="28"/>
        </w:rPr>
        <w:t xml:space="preserve">Рисунок </w:t>
      </w:r>
      <w:r w:rsidR="00E53CF7">
        <w:rPr>
          <w:rFonts w:ascii="Times New Roman" w:hAnsi="Times New Roman" w:cs="Times New Roman"/>
          <w:i/>
          <w:sz w:val="28"/>
          <w:szCs w:val="28"/>
        </w:rPr>
        <w:t>3</w:t>
      </w:r>
      <w:r w:rsidRPr="007E320F">
        <w:rPr>
          <w:rFonts w:ascii="Times New Roman" w:hAnsi="Times New Roman" w:cs="Times New Roman"/>
          <w:i/>
          <w:sz w:val="28"/>
          <w:szCs w:val="28"/>
        </w:rPr>
        <w:t xml:space="preserve"> Процесс совершенствования клинических протоколов</w:t>
      </w:r>
    </w:p>
    <w:p w:rsidR="0037365F" w:rsidRPr="003A2FDB" w:rsidRDefault="0037365F" w:rsidP="0037365F">
      <w:pPr>
        <w:spacing w:after="0" w:line="240" w:lineRule="auto"/>
        <w:ind w:firstLine="567"/>
        <w:contextualSpacing/>
        <w:jc w:val="center"/>
        <w:rPr>
          <w:rFonts w:ascii="Times New Roman" w:hAnsi="Times New Roman" w:cs="Times New Roman"/>
          <w:sz w:val="28"/>
          <w:szCs w:val="28"/>
        </w:rPr>
      </w:pPr>
    </w:p>
    <w:p w:rsidR="001C2048" w:rsidRPr="003A2FDB" w:rsidRDefault="001C2048" w:rsidP="0040173F">
      <w:pPr>
        <w:pStyle w:val="Default"/>
        <w:ind w:firstLine="567"/>
        <w:contextualSpacing/>
        <w:jc w:val="both"/>
        <w:rPr>
          <w:color w:val="000000" w:themeColor="text1"/>
          <w:sz w:val="28"/>
          <w:szCs w:val="28"/>
        </w:rPr>
      </w:pPr>
      <w:r w:rsidRPr="003A2FDB">
        <w:rPr>
          <w:color w:val="000000" w:themeColor="text1"/>
          <w:sz w:val="28"/>
          <w:szCs w:val="28"/>
        </w:rPr>
        <w:t>Для создания клинических рекомендаций в соответствии с едиными требованиями</w:t>
      </w:r>
      <w:r w:rsidR="00EC4F55">
        <w:rPr>
          <w:color w:val="000000" w:themeColor="text1"/>
          <w:sz w:val="28"/>
          <w:szCs w:val="28"/>
        </w:rPr>
        <w:t>,</w:t>
      </w:r>
      <w:r w:rsidRPr="003A2FDB">
        <w:rPr>
          <w:color w:val="000000" w:themeColor="text1"/>
          <w:sz w:val="28"/>
          <w:szCs w:val="28"/>
        </w:rPr>
        <w:t xml:space="preserve"> используется единая структура, включающую следующие разделы: введение; термины и определения; классификация заболевания или </w:t>
      </w:r>
      <w:r w:rsidRPr="003A2FDB">
        <w:rPr>
          <w:color w:val="000000" w:themeColor="text1"/>
          <w:sz w:val="28"/>
          <w:szCs w:val="28"/>
        </w:rPr>
        <w:lastRenderedPageBreak/>
        <w:t xml:space="preserve">состояния (клиническая); диагноз/группа диагнозов в соответствии с Международной классификацией болезней десятого пересмотра (МКБ-10); стратификация риска (при необходимости); виды, формы, условия оказания медицинской помощи пациенту с данным заболеванием или состоянием; ссылки на соответствующий порядок оказания медицинской помощи; графическое представление (схема процесса) ведения пациента с данным заболеванием или состоянием (по возможности); методы диагностики заболевания/состояния с указанием их диагностической ценности; оценка факторов риска неблагоприятных исходов, определяющих тактику ведения больных; модели пациента (формируются на основе оптимального выбора признаков: нозологическая единица, код по МКБ-10, возрастная категория, стадия заболевания, фаза заболевания, осложнения, </w:t>
      </w:r>
      <w:proofErr w:type="spellStart"/>
      <w:r w:rsidRPr="003A2FDB">
        <w:rPr>
          <w:color w:val="000000" w:themeColor="text1"/>
          <w:sz w:val="28"/>
          <w:szCs w:val="28"/>
        </w:rPr>
        <w:t>стратификационный</w:t>
      </w:r>
      <w:proofErr w:type="spellEnd"/>
      <w:r w:rsidRPr="003A2FDB">
        <w:rPr>
          <w:color w:val="000000" w:themeColor="text1"/>
          <w:sz w:val="28"/>
          <w:szCs w:val="28"/>
        </w:rPr>
        <w:t xml:space="preserve"> риск, вид медицинской помощи, условия оказания медицинской помощи, форма оказания медицинской помощи, оказывающих наибольшее влияние на тактику ведения больного);  методы лечения заболевания/состояния с оценкой их результативности;  реабилитационные мероприятия;  меры по профилактике заболевания/состояния;  критерии (индикаторы) оценки качества медицинской помощи, оказанной пациенту с данным заболеванием или состоянием;  порядок обновления клинических рекомендаций;  разработчики клинических рекомендаций (авторы, члены рабочей группы, рецензенты, профессиональные организации, принимавшие участие в подготовке клинических реко</w:t>
      </w:r>
      <w:r w:rsidR="00756928">
        <w:rPr>
          <w:color w:val="000000" w:themeColor="text1"/>
          <w:sz w:val="28"/>
          <w:szCs w:val="28"/>
        </w:rPr>
        <w:t>мендаций).</w:t>
      </w:r>
      <w:r w:rsidR="00E66683" w:rsidRPr="003A2FDB">
        <w:rPr>
          <w:color w:val="000000" w:themeColor="text1"/>
          <w:sz w:val="28"/>
          <w:szCs w:val="28"/>
        </w:rPr>
        <w:t xml:space="preserve">  </w:t>
      </w:r>
    </w:p>
    <w:p w:rsidR="00337BDA" w:rsidRPr="003A2FDB" w:rsidRDefault="00337BDA" w:rsidP="0040173F">
      <w:pPr>
        <w:pStyle w:val="Default"/>
        <w:ind w:firstLine="567"/>
        <w:contextualSpacing/>
        <w:jc w:val="both"/>
        <w:rPr>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FB6AA8" w:rsidRDefault="00FB6AA8" w:rsidP="00E53CF7">
      <w:pPr>
        <w:pStyle w:val="Default"/>
        <w:jc w:val="center"/>
        <w:rPr>
          <w:b/>
          <w:bCs/>
          <w:color w:val="000000" w:themeColor="text1"/>
          <w:sz w:val="28"/>
          <w:szCs w:val="28"/>
        </w:rPr>
      </w:pPr>
    </w:p>
    <w:p w:rsidR="0029405E" w:rsidRPr="00933DB2" w:rsidRDefault="0029405E" w:rsidP="0029405E">
      <w:pPr>
        <w:pStyle w:val="Default"/>
        <w:rPr>
          <w:b/>
          <w:bCs/>
          <w:color w:val="000000" w:themeColor="text1"/>
          <w:sz w:val="28"/>
          <w:szCs w:val="28"/>
        </w:rPr>
      </w:pPr>
    </w:p>
    <w:p w:rsidR="009D69B5" w:rsidRPr="009D69B5" w:rsidRDefault="009D69B5" w:rsidP="0029405E">
      <w:pPr>
        <w:pStyle w:val="Default"/>
        <w:jc w:val="center"/>
        <w:rPr>
          <w:b/>
          <w:bCs/>
          <w:color w:val="000000" w:themeColor="text1"/>
          <w:sz w:val="28"/>
          <w:szCs w:val="28"/>
        </w:rPr>
      </w:pPr>
      <w:r w:rsidRPr="009D69B5">
        <w:rPr>
          <w:b/>
          <w:bCs/>
          <w:color w:val="000000" w:themeColor="text1"/>
          <w:sz w:val="28"/>
          <w:szCs w:val="28"/>
        </w:rPr>
        <w:lastRenderedPageBreak/>
        <w:t>Внедрение КП в практическое здравоохранение</w:t>
      </w:r>
    </w:p>
    <w:p w:rsidR="003323DC" w:rsidRDefault="00681E26" w:rsidP="0040173F">
      <w:pPr>
        <w:pStyle w:val="Default"/>
        <w:ind w:firstLine="567"/>
        <w:jc w:val="both"/>
        <w:rPr>
          <w:bCs/>
          <w:color w:val="000000" w:themeColor="text1"/>
          <w:sz w:val="28"/>
          <w:szCs w:val="28"/>
        </w:rPr>
      </w:pPr>
      <w:r w:rsidRPr="003A2FDB">
        <w:rPr>
          <w:bCs/>
          <w:color w:val="000000" w:themeColor="text1"/>
          <w:sz w:val="28"/>
          <w:szCs w:val="28"/>
        </w:rPr>
        <w:t>Разработка/пересмотр КП может быть инициирована уполномоченным органом в области здравоохранения, медицинскими организациями, неправительственными организациями, профессиональными медицинскими ассоциациями</w:t>
      </w:r>
      <w:r w:rsidR="000E204B">
        <w:rPr>
          <w:bCs/>
          <w:color w:val="000000" w:themeColor="text1"/>
          <w:sz w:val="28"/>
          <w:szCs w:val="28"/>
        </w:rPr>
        <w:t xml:space="preserve"> </w:t>
      </w:r>
      <w:r w:rsidR="00E53CF7">
        <w:rPr>
          <w:bCs/>
          <w:color w:val="000000" w:themeColor="text1"/>
          <w:sz w:val="28"/>
          <w:szCs w:val="28"/>
        </w:rPr>
        <w:t>(рисунок</w:t>
      </w:r>
      <w:r w:rsidR="000E204B">
        <w:rPr>
          <w:bCs/>
          <w:color w:val="000000" w:themeColor="text1"/>
          <w:sz w:val="28"/>
          <w:szCs w:val="28"/>
        </w:rPr>
        <w:t xml:space="preserve"> 4</w:t>
      </w:r>
      <w:r w:rsidR="00E53CF7">
        <w:rPr>
          <w:bCs/>
          <w:color w:val="000000" w:themeColor="text1"/>
          <w:sz w:val="28"/>
          <w:szCs w:val="28"/>
        </w:rPr>
        <w:t>)</w:t>
      </w:r>
      <w:r w:rsidRPr="003A2FDB">
        <w:rPr>
          <w:bCs/>
          <w:color w:val="000000" w:themeColor="text1"/>
          <w:sz w:val="28"/>
          <w:szCs w:val="28"/>
        </w:rPr>
        <w:t xml:space="preserve">. Организация-заявитель подает заявку на разработку/пересмотр КП, с обязательным приложением обоснования разработки/пересмотра КП, в РЦРЗ в срок до 1 февраля отчетного года. После анализа заявок и данных из выгрузки АИС, РЦРЗ формирует список тем КП для разработки/пересмотра на отчетный год с учетом критериев </w:t>
      </w:r>
      <w:proofErr w:type="spellStart"/>
      <w:r w:rsidRPr="003A2FDB">
        <w:rPr>
          <w:bCs/>
          <w:color w:val="000000" w:themeColor="text1"/>
          <w:sz w:val="28"/>
          <w:szCs w:val="28"/>
        </w:rPr>
        <w:t>приоритезации</w:t>
      </w:r>
      <w:proofErr w:type="spellEnd"/>
      <w:r w:rsidRPr="003A2FDB">
        <w:rPr>
          <w:bCs/>
          <w:color w:val="000000" w:themeColor="text1"/>
          <w:sz w:val="28"/>
          <w:szCs w:val="28"/>
        </w:rPr>
        <w:t xml:space="preserve">. </w:t>
      </w:r>
    </w:p>
    <w:p w:rsidR="000A54FF" w:rsidRPr="007E320F" w:rsidRDefault="000A54FF" w:rsidP="000A54FF">
      <w:pPr>
        <w:pStyle w:val="Default"/>
        <w:ind w:firstLine="567"/>
        <w:contextualSpacing/>
        <w:jc w:val="both"/>
        <w:rPr>
          <w:b/>
          <w:color w:val="FF0000"/>
          <w:sz w:val="28"/>
          <w:szCs w:val="28"/>
        </w:rPr>
      </w:pPr>
    </w:p>
    <w:p w:rsidR="000A54FF" w:rsidRDefault="000A54FF" w:rsidP="000A54FF">
      <w:pPr>
        <w:pStyle w:val="Default"/>
        <w:ind w:firstLine="567"/>
        <w:contextualSpacing/>
        <w:jc w:val="both"/>
        <w:rPr>
          <w:b/>
          <w:color w:val="FF0000"/>
          <w:sz w:val="28"/>
          <w:szCs w:val="28"/>
        </w:rPr>
      </w:pPr>
      <w:r w:rsidRPr="003A2FDB">
        <w:rPr>
          <w:b/>
          <w:color w:val="FF0000"/>
          <w:sz w:val="28"/>
          <w:szCs w:val="28"/>
        </w:rPr>
        <w:object w:dxaOrig="7206" w:dyaOrig="5402">
          <v:shape id="_x0000_i1026" type="#_x0000_t75" style="width:454.95pt;height:284.85pt" o:ole="">
            <v:imagedata r:id="rId13" o:title=""/>
          </v:shape>
          <o:OLEObject Type="Embed" ProgID="PowerPoint.Slide.12" ShapeID="_x0000_i1026" DrawAspect="Content" ObjectID="_1552392355" r:id="rId14"/>
        </w:object>
      </w:r>
    </w:p>
    <w:p w:rsidR="000A54FF" w:rsidRPr="001B26EB" w:rsidRDefault="000A54FF" w:rsidP="000A54FF">
      <w:pPr>
        <w:pStyle w:val="Default"/>
        <w:ind w:firstLine="567"/>
        <w:contextualSpacing/>
        <w:jc w:val="center"/>
        <w:rPr>
          <w:i/>
          <w:color w:val="auto"/>
          <w:sz w:val="28"/>
          <w:szCs w:val="28"/>
        </w:rPr>
      </w:pPr>
      <w:r w:rsidRPr="001B26EB">
        <w:rPr>
          <w:i/>
          <w:color w:val="auto"/>
          <w:sz w:val="28"/>
          <w:szCs w:val="28"/>
        </w:rPr>
        <w:t xml:space="preserve">Рисунок </w:t>
      </w:r>
      <w:r w:rsidR="00E53CF7">
        <w:rPr>
          <w:i/>
          <w:color w:val="auto"/>
          <w:sz w:val="28"/>
          <w:szCs w:val="28"/>
        </w:rPr>
        <w:t>4</w:t>
      </w:r>
      <w:r w:rsidRPr="001B26EB">
        <w:rPr>
          <w:i/>
          <w:color w:val="auto"/>
          <w:sz w:val="28"/>
          <w:szCs w:val="28"/>
        </w:rPr>
        <w:t xml:space="preserve"> жизненный цикл КП</w:t>
      </w:r>
    </w:p>
    <w:p w:rsidR="000A54FF" w:rsidRPr="003A2FDB" w:rsidRDefault="000A54FF" w:rsidP="000A54FF">
      <w:pPr>
        <w:pStyle w:val="Default"/>
        <w:ind w:firstLine="567"/>
        <w:contextualSpacing/>
        <w:jc w:val="both"/>
        <w:rPr>
          <w:b/>
          <w:color w:val="FF0000"/>
          <w:sz w:val="28"/>
          <w:szCs w:val="28"/>
        </w:rPr>
      </w:pPr>
    </w:p>
    <w:p w:rsidR="000A54FF" w:rsidRPr="002967F9" w:rsidRDefault="000A54FF" w:rsidP="0040173F">
      <w:pPr>
        <w:pStyle w:val="Default"/>
        <w:ind w:firstLine="567"/>
        <w:jc w:val="both"/>
        <w:rPr>
          <w:color w:val="000000" w:themeColor="text1"/>
          <w:sz w:val="28"/>
          <w:szCs w:val="28"/>
        </w:rPr>
      </w:pPr>
    </w:p>
    <w:p w:rsidR="003323DC" w:rsidRPr="003A2FDB" w:rsidRDefault="003323DC" w:rsidP="0040173F">
      <w:pPr>
        <w:pStyle w:val="Default"/>
        <w:ind w:firstLine="567"/>
        <w:contextualSpacing/>
        <w:jc w:val="both"/>
        <w:rPr>
          <w:b/>
          <w:color w:val="000000" w:themeColor="text1"/>
          <w:sz w:val="28"/>
          <w:szCs w:val="28"/>
        </w:rPr>
      </w:pPr>
    </w:p>
    <w:p w:rsidR="003323DC" w:rsidRPr="009D69B5" w:rsidRDefault="003323DC" w:rsidP="009D69B5">
      <w:pPr>
        <w:pStyle w:val="Default"/>
        <w:ind w:firstLine="567"/>
        <w:contextualSpacing/>
        <w:jc w:val="center"/>
        <w:rPr>
          <w:bCs/>
          <w:color w:val="000000" w:themeColor="text1"/>
          <w:sz w:val="28"/>
          <w:szCs w:val="28"/>
        </w:rPr>
      </w:pPr>
      <w:proofErr w:type="spellStart"/>
      <w:r w:rsidRPr="009D69B5">
        <w:rPr>
          <w:bCs/>
          <w:color w:val="000000" w:themeColor="text1"/>
          <w:sz w:val="28"/>
          <w:szCs w:val="28"/>
        </w:rPr>
        <w:t>Приоритезация</w:t>
      </w:r>
      <w:proofErr w:type="spellEnd"/>
      <w:r w:rsidRPr="009D69B5">
        <w:rPr>
          <w:bCs/>
          <w:color w:val="000000" w:themeColor="text1"/>
          <w:sz w:val="28"/>
          <w:szCs w:val="28"/>
        </w:rPr>
        <w:t xml:space="preserve"> тем КП</w:t>
      </w:r>
      <w:r w:rsidR="00BA766F" w:rsidRPr="009D69B5">
        <w:rPr>
          <w:bCs/>
          <w:color w:val="000000" w:themeColor="text1"/>
          <w:sz w:val="28"/>
          <w:szCs w:val="28"/>
        </w:rPr>
        <w:t>.</w:t>
      </w:r>
    </w:p>
    <w:p w:rsidR="00681E26" w:rsidRPr="003A2FDB" w:rsidRDefault="00681E26" w:rsidP="0040173F">
      <w:pPr>
        <w:pStyle w:val="Default"/>
        <w:ind w:firstLine="567"/>
        <w:jc w:val="both"/>
        <w:rPr>
          <w:color w:val="000000" w:themeColor="text1"/>
          <w:sz w:val="28"/>
          <w:szCs w:val="28"/>
        </w:rPr>
      </w:pPr>
      <w:r w:rsidRPr="003A2FDB">
        <w:rPr>
          <w:bCs/>
          <w:color w:val="000000" w:themeColor="text1"/>
          <w:sz w:val="28"/>
          <w:szCs w:val="28"/>
        </w:rPr>
        <w:t xml:space="preserve">Рабочим органом по проведению </w:t>
      </w:r>
      <w:proofErr w:type="spellStart"/>
      <w:r w:rsidRPr="003A2FDB">
        <w:rPr>
          <w:bCs/>
          <w:color w:val="000000" w:themeColor="text1"/>
          <w:sz w:val="28"/>
          <w:szCs w:val="28"/>
        </w:rPr>
        <w:t>приоритезации</w:t>
      </w:r>
      <w:proofErr w:type="spellEnd"/>
      <w:r w:rsidRPr="003A2FDB">
        <w:rPr>
          <w:bCs/>
          <w:color w:val="000000" w:themeColor="text1"/>
          <w:sz w:val="28"/>
          <w:szCs w:val="28"/>
        </w:rPr>
        <w:t xml:space="preserve"> тем КП является РЦРЗ. </w:t>
      </w:r>
    </w:p>
    <w:p w:rsidR="003323DC" w:rsidRPr="00844807" w:rsidRDefault="00681E26" w:rsidP="00844807">
      <w:pPr>
        <w:pStyle w:val="Default"/>
        <w:jc w:val="both"/>
        <w:rPr>
          <w:color w:val="000000" w:themeColor="text1"/>
          <w:sz w:val="28"/>
          <w:szCs w:val="28"/>
        </w:rPr>
      </w:pPr>
      <w:r w:rsidRPr="003A2FDB">
        <w:rPr>
          <w:bCs/>
          <w:color w:val="000000" w:themeColor="text1"/>
          <w:sz w:val="28"/>
          <w:szCs w:val="28"/>
        </w:rPr>
        <w:t xml:space="preserve">Рабочий орган проводит </w:t>
      </w:r>
      <w:proofErr w:type="spellStart"/>
      <w:r w:rsidRPr="003A2FDB">
        <w:rPr>
          <w:bCs/>
          <w:color w:val="000000" w:themeColor="text1"/>
          <w:sz w:val="28"/>
          <w:szCs w:val="28"/>
        </w:rPr>
        <w:t>приоритезации</w:t>
      </w:r>
      <w:proofErr w:type="spellEnd"/>
      <w:r w:rsidRPr="003A2FDB">
        <w:rPr>
          <w:bCs/>
          <w:color w:val="000000" w:themeColor="text1"/>
          <w:sz w:val="28"/>
          <w:szCs w:val="28"/>
        </w:rPr>
        <w:t xml:space="preserve"> тем КП из </w:t>
      </w:r>
      <w:r w:rsidR="00756928">
        <w:rPr>
          <w:bCs/>
          <w:color w:val="000000" w:themeColor="text1"/>
          <w:sz w:val="28"/>
          <w:szCs w:val="28"/>
          <w:lang w:val="kk-KZ"/>
        </w:rPr>
        <w:t>с</w:t>
      </w:r>
      <w:r w:rsidRPr="003A2FDB">
        <w:rPr>
          <w:bCs/>
          <w:color w:val="000000" w:themeColor="text1"/>
          <w:sz w:val="28"/>
          <w:szCs w:val="28"/>
        </w:rPr>
        <w:t xml:space="preserve">формированного списка с учетом </w:t>
      </w:r>
      <w:proofErr w:type="spellStart"/>
      <w:r w:rsidRPr="003A2FDB">
        <w:rPr>
          <w:bCs/>
          <w:color w:val="000000" w:themeColor="text1"/>
          <w:sz w:val="28"/>
          <w:szCs w:val="28"/>
        </w:rPr>
        <w:t>критери</w:t>
      </w:r>
      <w:proofErr w:type="spellEnd"/>
      <w:r w:rsidR="00756928">
        <w:rPr>
          <w:bCs/>
          <w:color w:val="000000" w:themeColor="text1"/>
          <w:sz w:val="28"/>
          <w:szCs w:val="28"/>
          <w:lang w:val="kk-KZ"/>
        </w:rPr>
        <w:t>ев</w:t>
      </w:r>
      <w:r w:rsidRPr="003A2FDB">
        <w:rPr>
          <w:bCs/>
          <w:color w:val="000000" w:themeColor="text1"/>
          <w:sz w:val="28"/>
          <w:szCs w:val="28"/>
        </w:rPr>
        <w:t xml:space="preserve"> </w:t>
      </w:r>
      <w:proofErr w:type="spellStart"/>
      <w:r w:rsidRPr="003A2FDB">
        <w:rPr>
          <w:bCs/>
          <w:color w:val="000000" w:themeColor="text1"/>
          <w:sz w:val="28"/>
          <w:szCs w:val="28"/>
        </w:rPr>
        <w:t>приоритезации</w:t>
      </w:r>
      <w:proofErr w:type="spellEnd"/>
      <w:r w:rsidRPr="003A2FDB">
        <w:rPr>
          <w:bCs/>
          <w:color w:val="000000" w:themeColor="text1"/>
          <w:sz w:val="28"/>
          <w:szCs w:val="28"/>
        </w:rPr>
        <w:t xml:space="preserve"> в сро</w:t>
      </w:r>
      <w:r w:rsidR="00844807">
        <w:rPr>
          <w:bCs/>
          <w:color w:val="000000" w:themeColor="text1"/>
          <w:sz w:val="28"/>
          <w:szCs w:val="28"/>
        </w:rPr>
        <w:t xml:space="preserve">к до 1 марта отчетного периода. </w:t>
      </w:r>
      <w:proofErr w:type="spellStart"/>
      <w:r w:rsidR="003323DC" w:rsidRPr="003A2FDB">
        <w:rPr>
          <w:bCs/>
          <w:color w:val="000000" w:themeColor="text1"/>
          <w:sz w:val="28"/>
          <w:szCs w:val="28"/>
        </w:rPr>
        <w:t>Приоритезация</w:t>
      </w:r>
      <w:proofErr w:type="spellEnd"/>
      <w:r w:rsidR="003323DC" w:rsidRPr="003A2FDB">
        <w:rPr>
          <w:bCs/>
          <w:color w:val="000000" w:themeColor="text1"/>
          <w:sz w:val="28"/>
          <w:szCs w:val="28"/>
        </w:rPr>
        <w:t xml:space="preserve"> тем КП проводится 1 раз в год</w:t>
      </w:r>
      <w:r w:rsidR="00337BDA" w:rsidRPr="003A2FDB">
        <w:rPr>
          <w:bCs/>
          <w:color w:val="000000" w:themeColor="text1"/>
          <w:sz w:val="28"/>
          <w:szCs w:val="28"/>
        </w:rPr>
        <w:t>.</w:t>
      </w:r>
    </w:p>
    <w:p w:rsidR="002967F9" w:rsidRPr="003A2FDB" w:rsidRDefault="002967F9" w:rsidP="0040173F">
      <w:pPr>
        <w:pStyle w:val="Default"/>
        <w:ind w:firstLine="567"/>
        <w:contextualSpacing/>
        <w:jc w:val="both"/>
        <w:rPr>
          <w:bCs/>
          <w:color w:val="000000" w:themeColor="text1"/>
          <w:sz w:val="28"/>
          <w:szCs w:val="28"/>
        </w:rPr>
      </w:pPr>
    </w:p>
    <w:p w:rsidR="002967F9" w:rsidRPr="003A2FDB" w:rsidRDefault="002967F9" w:rsidP="0040173F">
      <w:pPr>
        <w:pStyle w:val="Default"/>
        <w:ind w:firstLine="567"/>
        <w:contextualSpacing/>
        <w:jc w:val="both"/>
        <w:rPr>
          <w:bCs/>
          <w:color w:val="000000" w:themeColor="text1"/>
          <w:sz w:val="28"/>
          <w:szCs w:val="28"/>
        </w:rPr>
      </w:pPr>
      <w:r w:rsidRPr="003A2FDB">
        <w:rPr>
          <w:bCs/>
          <w:color w:val="000000" w:themeColor="text1"/>
          <w:sz w:val="28"/>
          <w:szCs w:val="28"/>
        </w:rPr>
        <w:t xml:space="preserve">Критерии </w:t>
      </w:r>
      <w:proofErr w:type="spellStart"/>
      <w:r w:rsidRPr="003A2FDB">
        <w:rPr>
          <w:bCs/>
          <w:color w:val="000000" w:themeColor="text1"/>
          <w:sz w:val="28"/>
          <w:szCs w:val="28"/>
        </w:rPr>
        <w:t>приоритизации</w:t>
      </w:r>
      <w:proofErr w:type="spellEnd"/>
      <w:r w:rsidRPr="003A2FDB">
        <w:rPr>
          <w:bCs/>
          <w:color w:val="000000" w:themeColor="text1"/>
          <w:sz w:val="28"/>
          <w:szCs w:val="28"/>
        </w:rPr>
        <w:t xml:space="preserve"> тем для разработки КП:</w:t>
      </w:r>
    </w:p>
    <w:p w:rsidR="002967F9" w:rsidRPr="003A2FDB" w:rsidRDefault="00FE06D3" w:rsidP="00FE06D3">
      <w:pPr>
        <w:pStyle w:val="Default"/>
        <w:numPr>
          <w:ilvl w:val="0"/>
          <w:numId w:val="38"/>
        </w:numPr>
        <w:tabs>
          <w:tab w:val="clear" w:pos="720"/>
          <w:tab w:val="num" w:pos="284"/>
        </w:tabs>
        <w:ind w:left="0" w:firstLine="567"/>
        <w:jc w:val="both"/>
        <w:rPr>
          <w:color w:val="000000" w:themeColor="text1"/>
          <w:sz w:val="28"/>
          <w:szCs w:val="28"/>
        </w:rPr>
      </w:pPr>
      <w:r>
        <w:rPr>
          <w:bCs/>
          <w:color w:val="000000" w:themeColor="text1"/>
          <w:sz w:val="28"/>
          <w:szCs w:val="28"/>
        </w:rPr>
        <w:t xml:space="preserve"> </w:t>
      </w:r>
      <w:r w:rsidR="002967F9" w:rsidRPr="003A2FDB">
        <w:rPr>
          <w:bCs/>
          <w:color w:val="000000" w:themeColor="text1"/>
          <w:sz w:val="28"/>
          <w:szCs w:val="28"/>
        </w:rPr>
        <w:t xml:space="preserve">широкая распространенность и/или высокий уровень заболеваемости; </w:t>
      </w:r>
    </w:p>
    <w:p w:rsidR="002967F9" w:rsidRPr="003A2FDB" w:rsidRDefault="00FE06D3" w:rsidP="00FE06D3">
      <w:pPr>
        <w:pStyle w:val="Default"/>
        <w:numPr>
          <w:ilvl w:val="0"/>
          <w:numId w:val="38"/>
        </w:numPr>
        <w:tabs>
          <w:tab w:val="clear" w:pos="720"/>
          <w:tab w:val="num" w:pos="142"/>
        </w:tabs>
        <w:ind w:left="0" w:firstLine="567"/>
        <w:jc w:val="both"/>
        <w:rPr>
          <w:color w:val="000000" w:themeColor="text1"/>
          <w:sz w:val="28"/>
          <w:szCs w:val="28"/>
        </w:rPr>
      </w:pPr>
      <w:r>
        <w:rPr>
          <w:bCs/>
          <w:color w:val="000000" w:themeColor="text1"/>
          <w:sz w:val="28"/>
          <w:szCs w:val="28"/>
        </w:rPr>
        <w:t xml:space="preserve"> </w:t>
      </w:r>
      <w:r w:rsidR="002967F9" w:rsidRPr="003A2FDB">
        <w:rPr>
          <w:bCs/>
          <w:color w:val="000000" w:themeColor="text1"/>
          <w:sz w:val="28"/>
          <w:szCs w:val="28"/>
        </w:rPr>
        <w:t xml:space="preserve">высокая </w:t>
      </w:r>
      <w:proofErr w:type="spellStart"/>
      <w:r w:rsidR="002967F9" w:rsidRPr="003A2FDB">
        <w:rPr>
          <w:bCs/>
          <w:color w:val="000000" w:themeColor="text1"/>
          <w:sz w:val="28"/>
          <w:szCs w:val="28"/>
        </w:rPr>
        <w:t>затратность</w:t>
      </w:r>
      <w:proofErr w:type="spellEnd"/>
      <w:r w:rsidR="002967F9" w:rsidRPr="003A2FDB">
        <w:rPr>
          <w:bCs/>
          <w:color w:val="000000" w:themeColor="text1"/>
          <w:sz w:val="28"/>
          <w:szCs w:val="28"/>
        </w:rPr>
        <w:t xml:space="preserve"> при оказании медицинской помощи; </w:t>
      </w:r>
    </w:p>
    <w:p w:rsidR="002967F9" w:rsidRPr="003A2FDB" w:rsidRDefault="00FE06D3" w:rsidP="00FE06D3">
      <w:pPr>
        <w:pStyle w:val="Default"/>
        <w:numPr>
          <w:ilvl w:val="0"/>
          <w:numId w:val="38"/>
        </w:numPr>
        <w:tabs>
          <w:tab w:val="clear" w:pos="720"/>
          <w:tab w:val="num" w:pos="284"/>
        </w:tabs>
        <w:ind w:left="0" w:firstLine="567"/>
        <w:jc w:val="both"/>
        <w:rPr>
          <w:color w:val="000000" w:themeColor="text1"/>
          <w:sz w:val="28"/>
          <w:szCs w:val="28"/>
        </w:rPr>
      </w:pPr>
      <w:r>
        <w:rPr>
          <w:bCs/>
          <w:color w:val="000000" w:themeColor="text1"/>
          <w:sz w:val="28"/>
          <w:szCs w:val="28"/>
        </w:rPr>
        <w:t xml:space="preserve"> </w:t>
      </w:r>
      <w:r w:rsidR="002967F9" w:rsidRPr="003A2FDB">
        <w:rPr>
          <w:bCs/>
          <w:color w:val="000000" w:themeColor="text1"/>
          <w:sz w:val="28"/>
          <w:szCs w:val="28"/>
        </w:rPr>
        <w:t xml:space="preserve">большая социальная значимость отдельных заболеваний; </w:t>
      </w:r>
    </w:p>
    <w:p w:rsidR="002967F9" w:rsidRPr="003A2FDB" w:rsidRDefault="00FE06D3" w:rsidP="00FE06D3">
      <w:pPr>
        <w:pStyle w:val="Default"/>
        <w:numPr>
          <w:ilvl w:val="0"/>
          <w:numId w:val="38"/>
        </w:numPr>
        <w:tabs>
          <w:tab w:val="clear" w:pos="720"/>
          <w:tab w:val="num" w:pos="284"/>
        </w:tabs>
        <w:ind w:left="0" w:firstLine="567"/>
        <w:jc w:val="both"/>
        <w:rPr>
          <w:color w:val="000000" w:themeColor="text1"/>
          <w:sz w:val="28"/>
          <w:szCs w:val="28"/>
        </w:rPr>
      </w:pPr>
      <w:r>
        <w:rPr>
          <w:bCs/>
          <w:color w:val="000000" w:themeColor="text1"/>
          <w:sz w:val="28"/>
          <w:szCs w:val="28"/>
        </w:rPr>
        <w:lastRenderedPageBreak/>
        <w:t xml:space="preserve"> </w:t>
      </w:r>
      <w:r w:rsidR="002967F9" w:rsidRPr="003A2FDB">
        <w:rPr>
          <w:bCs/>
          <w:color w:val="000000" w:themeColor="text1"/>
          <w:sz w:val="28"/>
          <w:szCs w:val="28"/>
        </w:rPr>
        <w:t xml:space="preserve">высокий уровень потери трудоспособности, инвалидности и смертности; </w:t>
      </w:r>
    </w:p>
    <w:p w:rsidR="002967F9" w:rsidRPr="003A2FDB" w:rsidRDefault="00FE06D3" w:rsidP="00FE06D3">
      <w:pPr>
        <w:pStyle w:val="Default"/>
        <w:numPr>
          <w:ilvl w:val="0"/>
          <w:numId w:val="38"/>
        </w:numPr>
        <w:tabs>
          <w:tab w:val="clear" w:pos="720"/>
          <w:tab w:val="num" w:pos="284"/>
        </w:tabs>
        <w:ind w:left="0" w:firstLine="567"/>
        <w:jc w:val="both"/>
        <w:rPr>
          <w:color w:val="000000" w:themeColor="text1"/>
          <w:sz w:val="28"/>
          <w:szCs w:val="28"/>
        </w:rPr>
      </w:pPr>
      <w:r>
        <w:rPr>
          <w:bCs/>
          <w:color w:val="000000" w:themeColor="text1"/>
          <w:sz w:val="28"/>
          <w:szCs w:val="28"/>
        </w:rPr>
        <w:t xml:space="preserve"> </w:t>
      </w:r>
      <w:r w:rsidR="002967F9" w:rsidRPr="003A2FDB">
        <w:rPr>
          <w:bCs/>
          <w:color w:val="000000" w:themeColor="text1"/>
          <w:sz w:val="28"/>
          <w:szCs w:val="28"/>
        </w:rPr>
        <w:t xml:space="preserve">взаимная конфликтность и противоречивость существующих        подходов диагностики и лечения; </w:t>
      </w:r>
    </w:p>
    <w:p w:rsidR="002967F9" w:rsidRPr="003A2FDB" w:rsidRDefault="002967F9" w:rsidP="00FE06D3">
      <w:pPr>
        <w:pStyle w:val="Default"/>
        <w:numPr>
          <w:ilvl w:val="0"/>
          <w:numId w:val="38"/>
        </w:numPr>
        <w:tabs>
          <w:tab w:val="clear" w:pos="720"/>
          <w:tab w:val="left" w:pos="0"/>
          <w:tab w:val="num" w:pos="284"/>
        </w:tabs>
        <w:ind w:left="0" w:firstLine="567"/>
        <w:jc w:val="both"/>
        <w:rPr>
          <w:color w:val="000000" w:themeColor="text1"/>
          <w:sz w:val="28"/>
          <w:szCs w:val="28"/>
        </w:rPr>
      </w:pPr>
      <w:r w:rsidRPr="003A2FDB">
        <w:rPr>
          <w:bCs/>
          <w:color w:val="000000" w:themeColor="text1"/>
          <w:sz w:val="28"/>
          <w:szCs w:val="28"/>
        </w:rPr>
        <w:t xml:space="preserve"> наличие или появление новых эффективных методов диагностики и лечения, способных привести к снижению смертности и частоты развития осложнений;</w:t>
      </w:r>
    </w:p>
    <w:p w:rsidR="002967F9" w:rsidRPr="003A2FDB" w:rsidRDefault="00FE06D3" w:rsidP="00FE06D3">
      <w:pPr>
        <w:pStyle w:val="Default"/>
        <w:numPr>
          <w:ilvl w:val="0"/>
          <w:numId w:val="38"/>
        </w:numPr>
        <w:tabs>
          <w:tab w:val="clear" w:pos="720"/>
          <w:tab w:val="num" w:pos="0"/>
        </w:tabs>
        <w:ind w:left="0" w:firstLine="567"/>
        <w:jc w:val="both"/>
        <w:rPr>
          <w:color w:val="000000" w:themeColor="text1"/>
          <w:sz w:val="28"/>
          <w:szCs w:val="28"/>
        </w:rPr>
      </w:pPr>
      <w:r>
        <w:rPr>
          <w:bCs/>
          <w:color w:val="000000" w:themeColor="text1"/>
          <w:sz w:val="28"/>
          <w:szCs w:val="28"/>
        </w:rPr>
        <w:t xml:space="preserve"> </w:t>
      </w:r>
      <w:r w:rsidR="002967F9" w:rsidRPr="003A2FDB">
        <w:rPr>
          <w:bCs/>
          <w:color w:val="000000" w:themeColor="text1"/>
          <w:sz w:val="28"/>
          <w:szCs w:val="28"/>
        </w:rPr>
        <w:t>применение вмешательств, связанных с повышенным риском возникновения ятрогенных осложнений;</w:t>
      </w:r>
    </w:p>
    <w:p w:rsidR="002967F9" w:rsidRPr="003A2FDB" w:rsidRDefault="00FE06D3" w:rsidP="00FE06D3">
      <w:pPr>
        <w:pStyle w:val="Default"/>
        <w:numPr>
          <w:ilvl w:val="0"/>
          <w:numId w:val="38"/>
        </w:numPr>
        <w:tabs>
          <w:tab w:val="clear" w:pos="720"/>
          <w:tab w:val="num" w:pos="0"/>
        </w:tabs>
        <w:ind w:left="0" w:firstLine="567"/>
        <w:jc w:val="both"/>
        <w:rPr>
          <w:color w:val="000000" w:themeColor="text1"/>
          <w:sz w:val="28"/>
          <w:szCs w:val="28"/>
        </w:rPr>
      </w:pPr>
      <w:r>
        <w:rPr>
          <w:bCs/>
          <w:color w:val="000000" w:themeColor="text1"/>
          <w:sz w:val="28"/>
          <w:szCs w:val="28"/>
        </w:rPr>
        <w:t xml:space="preserve"> </w:t>
      </w:r>
      <w:r w:rsidR="002967F9" w:rsidRPr="003A2FDB">
        <w:rPr>
          <w:bCs/>
          <w:color w:val="000000" w:themeColor="text1"/>
          <w:sz w:val="28"/>
          <w:szCs w:val="28"/>
        </w:rPr>
        <w:t>наличие обоснованных дополнений/замечаний к ранее утвержденным клиническим руководствам/протоколам и др.</w:t>
      </w:r>
    </w:p>
    <w:p w:rsidR="003323DC" w:rsidRDefault="003323DC" w:rsidP="0040173F">
      <w:pPr>
        <w:pStyle w:val="Default"/>
        <w:ind w:firstLine="567"/>
        <w:contextualSpacing/>
        <w:jc w:val="both"/>
        <w:rPr>
          <w:b/>
          <w:bCs/>
          <w:color w:val="000000" w:themeColor="text1"/>
          <w:sz w:val="28"/>
          <w:szCs w:val="28"/>
        </w:rPr>
      </w:pPr>
    </w:p>
    <w:p w:rsidR="002967F9" w:rsidRPr="009D69B5" w:rsidRDefault="002967F9" w:rsidP="009D69B5">
      <w:pPr>
        <w:pStyle w:val="Default"/>
        <w:ind w:firstLine="567"/>
        <w:contextualSpacing/>
        <w:jc w:val="center"/>
        <w:rPr>
          <w:bCs/>
          <w:color w:val="000000" w:themeColor="text1"/>
          <w:sz w:val="28"/>
          <w:szCs w:val="28"/>
        </w:rPr>
      </w:pPr>
    </w:p>
    <w:p w:rsidR="003323DC" w:rsidRPr="009D69B5" w:rsidRDefault="003323DC" w:rsidP="009D69B5">
      <w:pPr>
        <w:pStyle w:val="Default"/>
        <w:ind w:firstLine="567"/>
        <w:contextualSpacing/>
        <w:jc w:val="center"/>
        <w:rPr>
          <w:color w:val="000000" w:themeColor="text1"/>
          <w:sz w:val="28"/>
          <w:szCs w:val="28"/>
        </w:rPr>
      </w:pPr>
      <w:r w:rsidRPr="009D69B5">
        <w:rPr>
          <w:bCs/>
          <w:color w:val="000000" w:themeColor="text1"/>
          <w:sz w:val="28"/>
          <w:szCs w:val="28"/>
        </w:rPr>
        <w:t>Формирование рабочей группы</w:t>
      </w:r>
      <w:r w:rsidR="00337BDA" w:rsidRPr="009D69B5">
        <w:rPr>
          <w:bCs/>
          <w:color w:val="000000" w:themeColor="text1"/>
          <w:sz w:val="28"/>
          <w:szCs w:val="28"/>
        </w:rPr>
        <w:t>:</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Для разработки КП привлекаются ведущие специалисты по профилю КП</w:t>
      </w:r>
      <w:r w:rsidR="00240BFD" w:rsidRPr="00FE1B64">
        <w:rPr>
          <w:bCs/>
          <w:color w:val="000000" w:themeColor="text1"/>
          <w:sz w:val="28"/>
          <w:szCs w:val="28"/>
        </w:rPr>
        <w:t xml:space="preserve"> (</w:t>
      </w:r>
      <w:r w:rsidR="00240BFD">
        <w:rPr>
          <w:bCs/>
          <w:color w:val="000000" w:themeColor="text1"/>
          <w:sz w:val="28"/>
          <w:szCs w:val="28"/>
        </w:rPr>
        <w:t>рисунок 5</w:t>
      </w:r>
      <w:r w:rsidR="00240BFD" w:rsidRPr="00FE1B64">
        <w:rPr>
          <w:bCs/>
          <w:color w:val="000000" w:themeColor="text1"/>
          <w:sz w:val="28"/>
          <w:szCs w:val="28"/>
        </w:rPr>
        <w:t>)</w:t>
      </w:r>
      <w:r w:rsidRPr="003A2FDB">
        <w:rPr>
          <w:bCs/>
          <w:color w:val="000000" w:themeColor="text1"/>
          <w:sz w:val="28"/>
          <w:szCs w:val="28"/>
        </w:rPr>
        <w:t xml:space="preserve">: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1) из числа специалистов научных медицинских организаций, ВУЗов, профессиональных медицинских ассоциаций (с приоритетным выбором членов профессиональных ассоциаций, аккредитованных уполномоченным органом в области здравоохранения), неправительственных организаций;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2) имеющие стаж работы по специальности не менее 5 лет;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3) имеющие навыки экспертной оценки и знания в области доказательной медицины.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Рабочая группа</w:t>
      </w:r>
      <w:r w:rsidR="00756928">
        <w:rPr>
          <w:bCs/>
          <w:color w:val="000000" w:themeColor="text1"/>
          <w:sz w:val="28"/>
          <w:szCs w:val="28"/>
          <w:lang w:val="kk-KZ"/>
        </w:rPr>
        <w:t xml:space="preserve"> (РГ)</w:t>
      </w:r>
      <w:r w:rsidRPr="003A2FDB">
        <w:rPr>
          <w:bCs/>
          <w:color w:val="000000" w:themeColor="text1"/>
          <w:sz w:val="28"/>
          <w:szCs w:val="28"/>
        </w:rPr>
        <w:t xml:space="preserve"> должна быть </w:t>
      </w:r>
      <w:proofErr w:type="spellStart"/>
      <w:r w:rsidRPr="003A2FDB">
        <w:rPr>
          <w:bCs/>
          <w:color w:val="000000" w:themeColor="text1"/>
          <w:sz w:val="28"/>
          <w:szCs w:val="28"/>
        </w:rPr>
        <w:t>мультидисциплинарной</w:t>
      </w:r>
      <w:proofErr w:type="spellEnd"/>
      <w:r w:rsidRPr="003A2FDB">
        <w:rPr>
          <w:bCs/>
          <w:color w:val="000000" w:themeColor="text1"/>
          <w:sz w:val="28"/>
          <w:szCs w:val="28"/>
        </w:rPr>
        <w:t xml:space="preserve">: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1) в состав рабочей группы входят: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эксперты службы первичной медико</w:t>
      </w:r>
      <w:r w:rsidRPr="003A2FDB">
        <w:rPr>
          <w:bCs/>
          <w:i/>
          <w:iCs/>
          <w:color w:val="000000" w:themeColor="text1"/>
          <w:sz w:val="28"/>
          <w:szCs w:val="28"/>
        </w:rPr>
        <w:t>-</w:t>
      </w:r>
      <w:r w:rsidRPr="003A2FDB">
        <w:rPr>
          <w:bCs/>
          <w:color w:val="000000" w:themeColor="text1"/>
          <w:sz w:val="28"/>
          <w:szCs w:val="28"/>
        </w:rPr>
        <w:t xml:space="preserve">санитарной помощи </w:t>
      </w:r>
      <w:r w:rsidRPr="003A2FDB">
        <w:rPr>
          <w:bCs/>
          <w:i/>
          <w:iCs/>
          <w:color w:val="000000" w:themeColor="text1"/>
          <w:sz w:val="28"/>
          <w:szCs w:val="28"/>
        </w:rPr>
        <w:t>(</w:t>
      </w:r>
      <w:r w:rsidRPr="003A2FDB">
        <w:rPr>
          <w:bCs/>
          <w:color w:val="000000" w:themeColor="text1"/>
          <w:sz w:val="28"/>
          <w:szCs w:val="28"/>
        </w:rPr>
        <w:t xml:space="preserve">далее – ПМСП, по основному профилю из разных медицинских организации, амбулаторно-поликлинической помощи, консультативно-диагностической помощи (ПМСП) и стационара;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 ведущие научные специалисты ВУЗов;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 эксперты по оценке медицинской технологии;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xml:space="preserve">− клинические фармакологи; </w:t>
      </w:r>
    </w:p>
    <w:p w:rsidR="003323DC" w:rsidRPr="003A2FDB" w:rsidRDefault="003323DC" w:rsidP="0040173F">
      <w:pPr>
        <w:pStyle w:val="Default"/>
        <w:ind w:firstLine="567"/>
        <w:contextualSpacing/>
        <w:jc w:val="both"/>
        <w:rPr>
          <w:color w:val="000000" w:themeColor="text1"/>
          <w:sz w:val="28"/>
          <w:szCs w:val="28"/>
        </w:rPr>
      </w:pPr>
      <w:r w:rsidRPr="003A2FDB">
        <w:rPr>
          <w:bCs/>
          <w:color w:val="000000" w:themeColor="text1"/>
          <w:sz w:val="28"/>
          <w:szCs w:val="28"/>
        </w:rPr>
        <w:t>− при необходимости в состав рабочей группы включаются медицинские работники со средним медицинским образованием, организаторы</w:t>
      </w:r>
      <w:r w:rsidR="00756928">
        <w:rPr>
          <w:bCs/>
          <w:color w:val="000000" w:themeColor="text1"/>
          <w:sz w:val="28"/>
          <w:szCs w:val="28"/>
          <w:lang w:val="kk-KZ"/>
        </w:rPr>
        <w:t xml:space="preserve"> здравоохранения;</w:t>
      </w:r>
      <w:r w:rsidRPr="003A2FDB">
        <w:rPr>
          <w:bCs/>
          <w:color w:val="000000" w:themeColor="text1"/>
          <w:sz w:val="28"/>
          <w:szCs w:val="28"/>
        </w:rPr>
        <w:t xml:space="preserve"> </w:t>
      </w:r>
    </w:p>
    <w:p w:rsidR="003323DC" w:rsidRPr="00756928" w:rsidRDefault="003323DC" w:rsidP="0040173F">
      <w:pPr>
        <w:pStyle w:val="Default"/>
        <w:ind w:firstLine="567"/>
        <w:contextualSpacing/>
        <w:jc w:val="both"/>
        <w:rPr>
          <w:bCs/>
          <w:color w:val="000000" w:themeColor="text1"/>
          <w:sz w:val="28"/>
          <w:szCs w:val="28"/>
          <w:lang w:val="kk-KZ"/>
        </w:rPr>
      </w:pPr>
      <w:r w:rsidRPr="003A2FDB">
        <w:rPr>
          <w:bCs/>
          <w:color w:val="000000" w:themeColor="text1"/>
          <w:sz w:val="28"/>
          <w:szCs w:val="28"/>
        </w:rPr>
        <w:t>2) Состав РГ должен быть не менее 3 человек</w:t>
      </w:r>
      <w:r w:rsidR="00756928">
        <w:rPr>
          <w:bCs/>
          <w:color w:val="000000" w:themeColor="text1"/>
          <w:sz w:val="28"/>
          <w:szCs w:val="28"/>
          <w:lang w:val="kk-KZ"/>
        </w:rPr>
        <w:t>.</w:t>
      </w:r>
    </w:p>
    <w:p w:rsidR="0037365F" w:rsidRPr="003A2FDB" w:rsidRDefault="0037365F" w:rsidP="0040173F">
      <w:pPr>
        <w:pStyle w:val="Default"/>
        <w:ind w:firstLine="567"/>
        <w:contextualSpacing/>
        <w:jc w:val="both"/>
        <w:rPr>
          <w:bCs/>
          <w:color w:val="000000" w:themeColor="text1"/>
          <w:sz w:val="28"/>
          <w:szCs w:val="28"/>
        </w:rPr>
      </w:pPr>
    </w:p>
    <w:p w:rsidR="003323DC" w:rsidRDefault="002967F9" w:rsidP="0040173F">
      <w:pPr>
        <w:pStyle w:val="Default"/>
        <w:ind w:firstLine="567"/>
        <w:contextualSpacing/>
        <w:jc w:val="both"/>
        <w:rPr>
          <w:b/>
          <w:bCs/>
          <w:color w:val="000000" w:themeColor="text1"/>
          <w:sz w:val="28"/>
          <w:szCs w:val="28"/>
          <w:lang w:val="kk-KZ"/>
        </w:rPr>
      </w:pPr>
      <w:r>
        <w:rPr>
          <w:b/>
          <w:bCs/>
          <w:noProof/>
          <w:color w:val="000000" w:themeColor="text1"/>
          <w:sz w:val="28"/>
          <w:szCs w:val="28"/>
          <w:lang w:eastAsia="ru-RU"/>
        </w:rPr>
        <w:lastRenderedPageBreak/>
        <w:drawing>
          <wp:inline distT="0" distB="0" distL="0" distR="0">
            <wp:extent cx="5708015" cy="399142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srcRect l="19934" t="11782" r="5970" b="20881"/>
                    <a:stretch/>
                  </pic:blipFill>
                  <pic:spPr bwMode="auto">
                    <a:xfrm>
                      <a:off x="0" y="0"/>
                      <a:ext cx="5727987" cy="4005395"/>
                    </a:xfrm>
                    <a:prstGeom prst="rect">
                      <a:avLst/>
                    </a:prstGeom>
                    <a:noFill/>
                    <a:ln>
                      <a:noFill/>
                    </a:ln>
                    <a:extLst>
                      <a:ext uri="{53640926-AAD7-44D8-BBD7-CCE9431645EC}">
                        <a14:shadowObscured xmlns:a14="http://schemas.microsoft.com/office/drawing/2010/main"/>
                      </a:ext>
                    </a:extLst>
                  </pic:spPr>
                </pic:pic>
              </a:graphicData>
            </a:graphic>
          </wp:inline>
        </w:drawing>
      </w:r>
    </w:p>
    <w:p w:rsidR="0037365F" w:rsidRPr="00623F38" w:rsidRDefault="0037365F" w:rsidP="0037365F">
      <w:pPr>
        <w:pStyle w:val="Default"/>
        <w:ind w:firstLine="567"/>
        <w:contextualSpacing/>
        <w:jc w:val="center"/>
        <w:rPr>
          <w:bCs/>
          <w:i/>
          <w:color w:val="000000" w:themeColor="text1"/>
          <w:sz w:val="28"/>
          <w:szCs w:val="28"/>
        </w:rPr>
      </w:pPr>
      <w:r w:rsidRPr="00623F38">
        <w:rPr>
          <w:bCs/>
          <w:i/>
          <w:color w:val="000000" w:themeColor="text1"/>
          <w:sz w:val="28"/>
          <w:szCs w:val="28"/>
          <w:lang w:val="kk-KZ"/>
        </w:rPr>
        <w:t xml:space="preserve">Рисунок </w:t>
      </w:r>
      <w:r w:rsidR="00240BFD" w:rsidRPr="00FE1B64">
        <w:rPr>
          <w:bCs/>
          <w:i/>
          <w:color w:val="000000" w:themeColor="text1"/>
          <w:sz w:val="28"/>
          <w:szCs w:val="28"/>
        </w:rPr>
        <w:t>5</w:t>
      </w:r>
      <w:r w:rsidR="00623F38" w:rsidRPr="00240BFD">
        <w:rPr>
          <w:bCs/>
          <w:i/>
          <w:color w:val="000000" w:themeColor="text1"/>
          <w:sz w:val="28"/>
          <w:szCs w:val="28"/>
        </w:rPr>
        <w:t xml:space="preserve"> </w:t>
      </w:r>
      <w:r w:rsidR="00623F38" w:rsidRPr="00623F38">
        <w:rPr>
          <w:bCs/>
          <w:i/>
          <w:color w:val="000000" w:themeColor="text1"/>
          <w:sz w:val="28"/>
          <w:szCs w:val="28"/>
        </w:rPr>
        <w:t>Формирование рабочей группы</w:t>
      </w:r>
    </w:p>
    <w:p w:rsidR="002967F9" w:rsidRDefault="002967F9" w:rsidP="0040173F">
      <w:pPr>
        <w:pStyle w:val="Default"/>
        <w:ind w:firstLine="567"/>
        <w:contextualSpacing/>
        <w:jc w:val="both"/>
        <w:rPr>
          <w:bCs/>
          <w:color w:val="000000" w:themeColor="text1"/>
          <w:sz w:val="28"/>
          <w:szCs w:val="28"/>
        </w:rPr>
      </w:pPr>
    </w:p>
    <w:p w:rsidR="003323DC" w:rsidRPr="003A2FDB" w:rsidRDefault="003323DC" w:rsidP="0040173F">
      <w:pPr>
        <w:pStyle w:val="Default"/>
        <w:ind w:firstLine="567"/>
        <w:contextualSpacing/>
        <w:jc w:val="both"/>
        <w:rPr>
          <w:bCs/>
          <w:color w:val="000000" w:themeColor="text1"/>
          <w:sz w:val="28"/>
          <w:szCs w:val="28"/>
        </w:rPr>
      </w:pPr>
      <w:r w:rsidRPr="003A2FDB">
        <w:rPr>
          <w:bCs/>
          <w:color w:val="000000" w:themeColor="text1"/>
          <w:sz w:val="28"/>
          <w:szCs w:val="28"/>
        </w:rPr>
        <w:t>При формировании КП необходимо соблюдать следующие требования</w:t>
      </w:r>
      <w:r w:rsidR="00337BDA" w:rsidRPr="003A2FDB">
        <w:rPr>
          <w:bCs/>
          <w:color w:val="000000" w:themeColor="text1"/>
          <w:sz w:val="28"/>
          <w:szCs w:val="28"/>
        </w:rPr>
        <w:t>:</w:t>
      </w:r>
    </w:p>
    <w:p w:rsidR="00681E26" w:rsidRPr="003A2FDB" w:rsidRDefault="00337BDA" w:rsidP="0040173F">
      <w:pPr>
        <w:pStyle w:val="Default"/>
        <w:ind w:firstLine="567"/>
        <w:jc w:val="both"/>
        <w:rPr>
          <w:color w:val="000000" w:themeColor="text1"/>
          <w:sz w:val="28"/>
          <w:szCs w:val="28"/>
        </w:rPr>
      </w:pPr>
      <w:r w:rsidRPr="003A2FDB">
        <w:rPr>
          <w:bCs/>
          <w:color w:val="000000" w:themeColor="text1"/>
          <w:sz w:val="28"/>
          <w:szCs w:val="28"/>
        </w:rPr>
        <w:t>-</w:t>
      </w:r>
      <w:r w:rsidR="00681E26" w:rsidRPr="003A2FDB">
        <w:rPr>
          <w:bCs/>
          <w:color w:val="000000" w:themeColor="text1"/>
          <w:sz w:val="28"/>
          <w:szCs w:val="28"/>
        </w:rPr>
        <w:t xml:space="preserve">структура КП должна соответствовать типовой структуре </w:t>
      </w:r>
    </w:p>
    <w:p w:rsidR="00681E26" w:rsidRPr="003A2FDB" w:rsidRDefault="00337BDA" w:rsidP="0040173F">
      <w:pPr>
        <w:pStyle w:val="Default"/>
        <w:ind w:firstLine="567"/>
        <w:jc w:val="both"/>
        <w:rPr>
          <w:color w:val="000000" w:themeColor="text1"/>
          <w:sz w:val="28"/>
          <w:szCs w:val="28"/>
        </w:rPr>
      </w:pPr>
      <w:r w:rsidRPr="003A2FDB">
        <w:rPr>
          <w:bCs/>
          <w:color w:val="000000" w:themeColor="text1"/>
          <w:sz w:val="28"/>
          <w:szCs w:val="28"/>
        </w:rPr>
        <w:t>-</w:t>
      </w:r>
      <w:r w:rsidR="00681E26" w:rsidRPr="003A2FDB">
        <w:rPr>
          <w:bCs/>
          <w:color w:val="000000" w:themeColor="text1"/>
          <w:sz w:val="28"/>
          <w:szCs w:val="28"/>
        </w:rPr>
        <w:t xml:space="preserve">текст КП должен быть исполнен на русском/государственном языках, с соблюдением норм литературного языка, язык должен быть общедоступным и общепринятым и не должен содержать эмоционально насыщенные термины; </w:t>
      </w:r>
    </w:p>
    <w:p w:rsidR="00681E26" w:rsidRPr="003A2FDB" w:rsidRDefault="00337BDA" w:rsidP="0040173F">
      <w:pPr>
        <w:pStyle w:val="Default"/>
        <w:ind w:firstLine="567"/>
        <w:jc w:val="both"/>
        <w:rPr>
          <w:color w:val="000000" w:themeColor="text1"/>
          <w:sz w:val="28"/>
          <w:szCs w:val="28"/>
        </w:rPr>
      </w:pPr>
      <w:r w:rsidRPr="003A2FDB">
        <w:rPr>
          <w:bCs/>
          <w:color w:val="000000" w:themeColor="text1"/>
          <w:sz w:val="28"/>
          <w:szCs w:val="28"/>
        </w:rPr>
        <w:t>-</w:t>
      </w:r>
      <w:r w:rsidR="00681E26" w:rsidRPr="003A2FDB">
        <w:rPr>
          <w:bCs/>
          <w:color w:val="000000" w:themeColor="text1"/>
          <w:sz w:val="28"/>
          <w:szCs w:val="28"/>
        </w:rPr>
        <w:t xml:space="preserve">термины должны быть общеупотребительные, медицинские; </w:t>
      </w:r>
    </w:p>
    <w:p w:rsidR="00681E26" w:rsidRPr="003A2FDB" w:rsidRDefault="00337BDA" w:rsidP="0040173F">
      <w:pPr>
        <w:pStyle w:val="Default"/>
        <w:ind w:firstLine="567"/>
        <w:jc w:val="both"/>
        <w:rPr>
          <w:color w:val="000000" w:themeColor="text1"/>
          <w:sz w:val="28"/>
          <w:szCs w:val="28"/>
        </w:rPr>
      </w:pPr>
      <w:r w:rsidRPr="003A2FDB">
        <w:rPr>
          <w:bCs/>
          <w:color w:val="000000" w:themeColor="text1"/>
          <w:sz w:val="28"/>
          <w:szCs w:val="28"/>
        </w:rPr>
        <w:t>-</w:t>
      </w:r>
      <w:r w:rsidR="00681E26" w:rsidRPr="003A2FDB">
        <w:rPr>
          <w:bCs/>
          <w:color w:val="000000" w:themeColor="text1"/>
          <w:sz w:val="28"/>
          <w:szCs w:val="28"/>
        </w:rPr>
        <w:t xml:space="preserve">рекомендации должны быть предельно краткими, ясными, содержать четкий, не подлежащий различному толкованию смысл; </w:t>
      </w:r>
    </w:p>
    <w:p w:rsidR="00681E26" w:rsidRPr="003A2FDB" w:rsidRDefault="00337BDA" w:rsidP="0040173F">
      <w:pPr>
        <w:pStyle w:val="Default"/>
        <w:ind w:firstLine="567"/>
        <w:jc w:val="both"/>
        <w:rPr>
          <w:color w:val="000000" w:themeColor="text1"/>
          <w:sz w:val="28"/>
          <w:szCs w:val="28"/>
        </w:rPr>
      </w:pPr>
      <w:r w:rsidRPr="003A2FDB">
        <w:rPr>
          <w:bCs/>
          <w:color w:val="000000" w:themeColor="text1"/>
          <w:sz w:val="28"/>
          <w:szCs w:val="28"/>
        </w:rPr>
        <w:t>-</w:t>
      </w:r>
      <w:r w:rsidR="00681E26" w:rsidRPr="003A2FDB">
        <w:rPr>
          <w:bCs/>
          <w:color w:val="000000" w:themeColor="text1"/>
          <w:sz w:val="28"/>
          <w:szCs w:val="28"/>
        </w:rPr>
        <w:t xml:space="preserve">внешние атрибуты КП: в правом верхнем углу титульного листа КП должны быть указаны дата утверждения КП и номер протокола ОКК; </w:t>
      </w:r>
    </w:p>
    <w:p w:rsidR="00681E26" w:rsidRPr="003A2FDB" w:rsidRDefault="00337BDA" w:rsidP="0040173F">
      <w:pPr>
        <w:pStyle w:val="Default"/>
        <w:ind w:firstLine="567"/>
        <w:jc w:val="both"/>
        <w:rPr>
          <w:color w:val="000000" w:themeColor="text1"/>
          <w:sz w:val="28"/>
          <w:szCs w:val="28"/>
        </w:rPr>
      </w:pPr>
      <w:r w:rsidRPr="003A2FDB">
        <w:rPr>
          <w:bCs/>
          <w:color w:val="000000" w:themeColor="text1"/>
          <w:sz w:val="28"/>
          <w:szCs w:val="28"/>
        </w:rPr>
        <w:t>-</w:t>
      </w:r>
      <w:r w:rsidR="00681E26" w:rsidRPr="003A2FDB">
        <w:rPr>
          <w:bCs/>
          <w:color w:val="000000" w:themeColor="text1"/>
          <w:sz w:val="28"/>
          <w:szCs w:val="28"/>
        </w:rPr>
        <w:t xml:space="preserve">структурными элементами КП являются пункты, подпункты и абзацы; </w:t>
      </w:r>
    </w:p>
    <w:p w:rsidR="00681E26" w:rsidRPr="003A2FDB" w:rsidRDefault="00337BDA" w:rsidP="0040173F">
      <w:pPr>
        <w:pStyle w:val="Default"/>
        <w:ind w:firstLine="567"/>
        <w:jc w:val="both"/>
        <w:rPr>
          <w:color w:val="auto"/>
          <w:sz w:val="28"/>
          <w:szCs w:val="28"/>
        </w:rPr>
      </w:pPr>
      <w:r w:rsidRPr="003A2FDB">
        <w:rPr>
          <w:bCs/>
          <w:color w:val="auto"/>
          <w:sz w:val="28"/>
          <w:szCs w:val="28"/>
        </w:rPr>
        <w:t>-</w:t>
      </w:r>
      <w:r w:rsidR="00681E26" w:rsidRPr="003A2FDB">
        <w:rPr>
          <w:bCs/>
          <w:color w:val="auto"/>
          <w:sz w:val="28"/>
          <w:szCs w:val="28"/>
        </w:rPr>
        <w:t xml:space="preserve">текст КП должен содержать алгоритмы, таблицы, а также может быть дополнен диаграммами, графиками и т.д. с соблюдением сквозной нумерации. </w:t>
      </w:r>
    </w:p>
    <w:p w:rsidR="003323DC" w:rsidRPr="003A2FDB" w:rsidRDefault="00A66668" w:rsidP="0040173F">
      <w:pPr>
        <w:pStyle w:val="Default"/>
        <w:ind w:firstLine="567"/>
        <w:contextualSpacing/>
        <w:jc w:val="both"/>
        <w:rPr>
          <w:bCs/>
          <w:color w:val="auto"/>
          <w:sz w:val="28"/>
          <w:szCs w:val="28"/>
        </w:rPr>
      </w:pPr>
      <w:r w:rsidRPr="003A2FDB">
        <w:rPr>
          <w:bCs/>
          <w:color w:val="auto"/>
          <w:sz w:val="28"/>
          <w:szCs w:val="28"/>
        </w:rPr>
        <w:t>Совершенствование КП –процесс пересмотра КП путем внесения обоснованных дополнений в связи с появлением новых методов диагностики, лечения, реабилитации, первично и вторичной профилактики с более высоким уровнем доказательности и/или наступлением установленного срока п</w:t>
      </w:r>
      <w:r w:rsidR="00B15804" w:rsidRPr="003A2FDB">
        <w:rPr>
          <w:bCs/>
          <w:color w:val="auto"/>
          <w:sz w:val="28"/>
          <w:szCs w:val="28"/>
        </w:rPr>
        <w:t xml:space="preserve">ересмотра КП (1 раз в 3 года). </w:t>
      </w:r>
    </w:p>
    <w:p w:rsidR="00337BDA" w:rsidRPr="003A2FDB" w:rsidRDefault="00337BDA" w:rsidP="0040173F">
      <w:pPr>
        <w:pStyle w:val="Default"/>
        <w:ind w:firstLine="567"/>
        <w:contextualSpacing/>
        <w:jc w:val="both"/>
        <w:rPr>
          <w:bCs/>
          <w:color w:val="auto"/>
          <w:sz w:val="28"/>
          <w:szCs w:val="28"/>
          <w:lang w:val="kk-KZ"/>
        </w:rPr>
      </w:pPr>
    </w:p>
    <w:p w:rsidR="00A66668" w:rsidRPr="003A2FDB" w:rsidRDefault="00A66668" w:rsidP="0040173F">
      <w:pPr>
        <w:pStyle w:val="Default"/>
        <w:ind w:firstLine="567"/>
        <w:contextualSpacing/>
        <w:jc w:val="both"/>
        <w:rPr>
          <w:bCs/>
          <w:color w:val="auto"/>
          <w:sz w:val="28"/>
          <w:szCs w:val="28"/>
        </w:rPr>
      </w:pPr>
      <w:r w:rsidRPr="003A2FDB">
        <w:rPr>
          <w:bCs/>
          <w:color w:val="auto"/>
          <w:sz w:val="28"/>
          <w:szCs w:val="28"/>
        </w:rPr>
        <w:t>Рецензирование КП</w:t>
      </w:r>
      <w:r w:rsidR="00337BDA" w:rsidRPr="003A2FDB">
        <w:rPr>
          <w:bCs/>
          <w:color w:val="auto"/>
          <w:sz w:val="28"/>
          <w:szCs w:val="28"/>
        </w:rPr>
        <w:t>.</w:t>
      </w:r>
    </w:p>
    <w:p w:rsidR="00A66668" w:rsidRPr="003A2FDB" w:rsidRDefault="00A66668" w:rsidP="0040173F">
      <w:pPr>
        <w:pStyle w:val="Default"/>
        <w:ind w:firstLine="567"/>
        <w:contextualSpacing/>
        <w:jc w:val="both"/>
        <w:rPr>
          <w:color w:val="auto"/>
          <w:sz w:val="28"/>
          <w:szCs w:val="28"/>
        </w:rPr>
      </w:pPr>
      <w:r w:rsidRPr="003A2FDB">
        <w:rPr>
          <w:bCs/>
          <w:color w:val="auto"/>
          <w:sz w:val="28"/>
          <w:szCs w:val="28"/>
        </w:rPr>
        <w:t xml:space="preserve">Для рецензирования КП проводится отбор рецензентов КП из числа профильных ведущих отечественных или зарубежных специалистов согласно следующим требованиям: </w:t>
      </w:r>
    </w:p>
    <w:p w:rsidR="00A66668" w:rsidRPr="003A2FDB" w:rsidRDefault="00A66668" w:rsidP="0040173F">
      <w:pPr>
        <w:pStyle w:val="Default"/>
        <w:ind w:firstLine="567"/>
        <w:contextualSpacing/>
        <w:jc w:val="both"/>
        <w:rPr>
          <w:color w:val="auto"/>
          <w:sz w:val="28"/>
          <w:szCs w:val="28"/>
        </w:rPr>
      </w:pPr>
      <w:r w:rsidRPr="003A2FDB">
        <w:rPr>
          <w:bCs/>
          <w:color w:val="auto"/>
          <w:sz w:val="28"/>
          <w:szCs w:val="28"/>
        </w:rPr>
        <w:lastRenderedPageBreak/>
        <w:t xml:space="preserve">1) специалисты, не принявшие участия в разработке/пересмотре КП; </w:t>
      </w:r>
    </w:p>
    <w:p w:rsidR="00A66668" w:rsidRPr="003A2FDB" w:rsidRDefault="00A66668" w:rsidP="0040173F">
      <w:pPr>
        <w:pStyle w:val="Default"/>
        <w:ind w:firstLine="567"/>
        <w:contextualSpacing/>
        <w:jc w:val="both"/>
        <w:rPr>
          <w:color w:val="auto"/>
          <w:sz w:val="28"/>
          <w:szCs w:val="28"/>
        </w:rPr>
      </w:pPr>
      <w:r w:rsidRPr="003A2FDB">
        <w:rPr>
          <w:bCs/>
          <w:color w:val="auto"/>
          <w:sz w:val="28"/>
          <w:szCs w:val="28"/>
        </w:rPr>
        <w:t xml:space="preserve">2) имеющие стаж работы по специальности не менее 10 лет; </w:t>
      </w:r>
    </w:p>
    <w:p w:rsidR="00A66668" w:rsidRPr="003A2FDB" w:rsidRDefault="00A66668" w:rsidP="0040173F">
      <w:pPr>
        <w:pStyle w:val="Default"/>
        <w:ind w:firstLine="567"/>
        <w:contextualSpacing/>
        <w:jc w:val="both"/>
        <w:rPr>
          <w:color w:val="auto"/>
          <w:sz w:val="28"/>
          <w:szCs w:val="28"/>
        </w:rPr>
      </w:pPr>
      <w:r w:rsidRPr="003A2FDB">
        <w:rPr>
          <w:bCs/>
          <w:color w:val="auto"/>
          <w:sz w:val="28"/>
          <w:szCs w:val="28"/>
        </w:rPr>
        <w:t xml:space="preserve">3) наличие ученой степени (не ниже/равное уровню ученой степени разработчиков КП); </w:t>
      </w:r>
    </w:p>
    <w:p w:rsidR="00A66668" w:rsidRPr="003A2FDB" w:rsidRDefault="00A66668" w:rsidP="0040173F">
      <w:pPr>
        <w:pStyle w:val="Default"/>
        <w:ind w:firstLine="567"/>
        <w:contextualSpacing/>
        <w:jc w:val="both"/>
        <w:rPr>
          <w:color w:val="auto"/>
          <w:sz w:val="28"/>
          <w:szCs w:val="28"/>
        </w:rPr>
      </w:pPr>
      <w:r w:rsidRPr="003A2FDB">
        <w:rPr>
          <w:bCs/>
          <w:color w:val="auto"/>
          <w:sz w:val="28"/>
          <w:szCs w:val="28"/>
        </w:rPr>
        <w:t xml:space="preserve">4) имеющие научные публикации по данной теме; </w:t>
      </w:r>
    </w:p>
    <w:p w:rsidR="00A66668" w:rsidRPr="003A2FDB" w:rsidRDefault="00A66668" w:rsidP="0040173F">
      <w:pPr>
        <w:pStyle w:val="Default"/>
        <w:ind w:firstLine="567"/>
        <w:contextualSpacing/>
        <w:jc w:val="both"/>
        <w:rPr>
          <w:color w:val="auto"/>
          <w:sz w:val="28"/>
          <w:szCs w:val="28"/>
          <w:lang w:val="kk-KZ"/>
        </w:rPr>
      </w:pPr>
      <w:r w:rsidRPr="003A2FDB">
        <w:rPr>
          <w:bCs/>
          <w:color w:val="auto"/>
          <w:sz w:val="28"/>
          <w:szCs w:val="28"/>
        </w:rPr>
        <w:t xml:space="preserve">5) имеющие навыки и знания в области доказательной медицины. </w:t>
      </w:r>
    </w:p>
    <w:p w:rsidR="00A66668" w:rsidRPr="00756928" w:rsidRDefault="00A66668" w:rsidP="00BF2D14">
      <w:pPr>
        <w:pStyle w:val="Default"/>
        <w:ind w:firstLine="567"/>
        <w:contextualSpacing/>
        <w:jc w:val="both"/>
        <w:rPr>
          <w:bCs/>
          <w:color w:val="auto"/>
          <w:sz w:val="28"/>
          <w:szCs w:val="28"/>
          <w:lang w:val="kk-KZ"/>
        </w:rPr>
      </w:pPr>
      <w:r w:rsidRPr="003A2FDB">
        <w:rPr>
          <w:bCs/>
          <w:color w:val="auto"/>
          <w:sz w:val="28"/>
          <w:szCs w:val="28"/>
        </w:rPr>
        <w:t>Соблюдение этических принципов при разработке КП</w:t>
      </w:r>
      <w:r w:rsidR="00756928">
        <w:rPr>
          <w:bCs/>
          <w:color w:val="auto"/>
          <w:sz w:val="28"/>
          <w:szCs w:val="28"/>
          <w:lang w:val="kk-KZ"/>
        </w:rPr>
        <w:t>:</w:t>
      </w:r>
    </w:p>
    <w:p w:rsidR="00681E26" w:rsidRPr="003A2FDB" w:rsidRDefault="00681E26" w:rsidP="00BF2D14">
      <w:pPr>
        <w:pStyle w:val="Default"/>
        <w:numPr>
          <w:ilvl w:val="0"/>
          <w:numId w:val="52"/>
        </w:numPr>
        <w:tabs>
          <w:tab w:val="left" w:pos="567"/>
          <w:tab w:val="left" w:pos="851"/>
        </w:tabs>
        <w:ind w:left="0" w:firstLine="426"/>
        <w:jc w:val="both"/>
        <w:rPr>
          <w:color w:val="auto"/>
          <w:sz w:val="28"/>
          <w:szCs w:val="28"/>
        </w:rPr>
      </w:pPr>
      <w:r w:rsidRPr="003A2FDB">
        <w:rPr>
          <w:bCs/>
          <w:color w:val="auto"/>
          <w:sz w:val="28"/>
          <w:szCs w:val="28"/>
        </w:rPr>
        <w:t>Необходимо в первую очередь фокусироваться на значимых результатах в интересах пациентов и общественного здоровья</w:t>
      </w:r>
    </w:p>
    <w:p w:rsidR="00681E26" w:rsidRPr="003A2FDB" w:rsidRDefault="00D4253E" w:rsidP="00BF2D14">
      <w:pPr>
        <w:pStyle w:val="Default"/>
        <w:numPr>
          <w:ilvl w:val="0"/>
          <w:numId w:val="52"/>
        </w:numPr>
        <w:tabs>
          <w:tab w:val="left" w:pos="851"/>
        </w:tabs>
        <w:ind w:left="0" w:firstLine="567"/>
        <w:jc w:val="both"/>
        <w:rPr>
          <w:color w:val="auto"/>
          <w:sz w:val="28"/>
          <w:szCs w:val="28"/>
        </w:rPr>
      </w:pPr>
      <w:r w:rsidRPr="003A2FDB">
        <w:rPr>
          <w:bCs/>
          <w:color w:val="auto"/>
          <w:sz w:val="28"/>
          <w:szCs w:val="28"/>
        </w:rPr>
        <w:t xml:space="preserve"> </w:t>
      </w:r>
      <w:r w:rsidR="00681E26" w:rsidRPr="003A2FDB">
        <w:rPr>
          <w:bCs/>
          <w:color w:val="auto"/>
          <w:sz w:val="28"/>
          <w:szCs w:val="28"/>
        </w:rPr>
        <w:t>Максимизировать пользу, минимизировать вред:</w:t>
      </w:r>
    </w:p>
    <w:p w:rsidR="00681E26" w:rsidRPr="003A2FDB" w:rsidRDefault="00681E26" w:rsidP="00BF2D14">
      <w:pPr>
        <w:pStyle w:val="Default"/>
        <w:numPr>
          <w:ilvl w:val="0"/>
          <w:numId w:val="3"/>
        </w:numPr>
        <w:tabs>
          <w:tab w:val="clear" w:pos="720"/>
          <w:tab w:val="left" w:pos="851"/>
        </w:tabs>
        <w:ind w:left="0" w:firstLine="567"/>
        <w:jc w:val="both"/>
        <w:rPr>
          <w:color w:val="auto"/>
          <w:sz w:val="28"/>
          <w:szCs w:val="28"/>
        </w:rPr>
      </w:pPr>
      <w:r w:rsidRPr="003A2FDB">
        <w:rPr>
          <w:bCs/>
          <w:color w:val="auto"/>
          <w:sz w:val="28"/>
          <w:szCs w:val="28"/>
        </w:rPr>
        <w:t>Соотношение риск/польза</w:t>
      </w:r>
      <w:r w:rsidR="00BF2D14">
        <w:rPr>
          <w:bCs/>
          <w:color w:val="auto"/>
          <w:sz w:val="28"/>
          <w:szCs w:val="28"/>
          <w:lang w:val="kk-KZ"/>
        </w:rPr>
        <w:t>,</w:t>
      </w:r>
    </w:p>
    <w:p w:rsidR="00681E26" w:rsidRPr="003A2FDB" w:rsidRDefault="00681E26" w:rsidP="00BF2D14">
      <w:pPr>
        <w:pStyle w:val="Default"/>
        <w:numPr>
          <w:ilvl w:val="0"/>
          <w:numId w:val="3"/>
        </w:numPr>
        <w:tabs>
          <w:tab w:val="clear" w:pos="720"/>
          <w:tab w:val="left" w:pos="851"/>
          <w:tab w:val="left" w:pos="1418"/>
        </w:tabs>
        <w:ind w:left="0" w:firstLine="567"/>
        <w:jc w:val="both"/>
        <w:rPr>
          <w:color w:val="auto"/>
          <w:sz w:val="28"/>
          <w:szCs w:val="28"/>
        </w:rPr>
      </w:pPr>
      <w:r w:rsidRPr="003A2FDB">
        <w:rPr>
          <w:bCs/>
          <w:color w:val="auto"/>
          <w:sz w:val="28"/>
          <w:szCs w:val="28"/>
        </w:rPr>
        <w:t>Научно-обоснованный дизайн</w:t>
      </w:r>
      <w:r w:rsidR="00BF2D14">
        <w:rPr>
          <w:bCs/>
          <w:color w:val="auto"/>
          <w:sz w:val="28"/>
          <w:szCs w:val="28"/>
          <w:lang w:val="kk-KZ"/>
        </w:rPr>
        <w:t>,</w:t>
      </w:r>
      <w:r w:rsidRPr="003A2FDB">
        <w:rPr>
          <w:bCs/>
          <w:color w:val="auto"/>
          <w:sz w:val="28"/>
          <w:szCs w:val="28"/>
        </w:rPr>
        <w:t xml:space="preserve"> </w:t>
      </w:r>
    </w:p>
    <w:p w:rsidR="00681E26" w:rsidRPr="003A2FDB" w:rsidRDefault="00681E26" w:rsidP="00BF2D14">
      <w:pPr>
        <w:pStyle w:val="Default"/>
        <w:numPr>
          <w:ilvl w:val="0"/>
          <w:numId w:val="3"/>
        </w:numPr>
        <w:tabs>
          <w:tab w:val="clear" w:pos="720"/>
          <w:tab w:val="num" w:pos="567"/>
          <w:tab w:val="left" w:pos="851"/>
        </w:tabs>
        <w:ind w:left="0" w:firstLine="567"/>
        <w:jc w:val="both"/>
        <w:rPr>
          <w:color w:val="auto"/>
          <w:sz w:val="28"/>
          <w:szCs w:val="28"/>
        </w:rPr>
      </w:pPr>
      <w:r w:rsidRPr="003A2FDB">
        <w:rPr>
          <w:bCs/>
          <w:color w:val="auto"/>
          <w:sz w:val="28"/>
          <w:szCs w:val="28"/>
        </w:rPr>
        <w:t>Квалифицированные специалисты</w:t>
      </w:r>
      <w:r w:rsidR="00BF2D14">
        <w:rPr>
          <w:bCs/>
          <w:color w:val="auto"/>
          <w:sz w:val="28"/>
          <w:szCs w:val="28"/>
          <w:lang w:val="kk-KZ"/>
        </w:rPr>
        <w:t>.</w:t>
      </w:r>
    </w:p>
    <w:p w:rsidR="00681E26" w:rsidRPr="003A2FDB" w:rsidRDefault="00D4253E" w:rsidP="00BF2D14">
      <w:pPr>
        <w:pStyle w:val="Default"/>
        <w:numPr>
          <w:ilvl w:val="0"/>
          <w:numId w:val="52"/>
        </w:numPr>
        <w:tabs>
          <w:tab w:val="left" w:pos="567"/>
          <w:tab w:val="left" w:pos="851"/>
        </w:tabs>
        <w:ind w:left="0" w:firstLine="567"/>
        <w:jc w:val="both"/>
        <w:rPr>
          <w:color w:val="auto"/>
          <w:sz w:val="28"/>
          <w:szCs w:val="28"/>
        </w:rPr>
      </w:pPr>
      <w:r w:rsidRPr="003A2FDB">
        <w:rPr>
          <w:bCs/>
          <w:color w:val="auto"/>
          <w:sz w:val="28"/>
          <w:szCs w:val="28"/>
        </w:rPr>
        <w:t xml:space="preserve"> </w:t>
      </w:r>
      <w:r w:rsidR="00681E26" w:rsidRPr="003A2FDB">
        <w:rPr>
          <w:bCs/>
          <w:color w:val="auto"/>
          <w:sz w:val="28"/>
          <w:szCs w:val="28"/>
        </w:rPr>
        <w:t xml:space="preserve">КП должны быть качественными и соответствовать принципам </w:t>
      </w:r>
      <w:r w:rsidR="00681E26" w:rsidRPr="003A2FDB">
        <w:rPr>
          <w:bCs/>
          <w:color w:val="auto"/>
          <w:sz w:val="28"/>
          <w:szCs w:val="28"/>
          <w:lang w:val="en-US"/>
        </w:rPr>
        <w:t>GCP</w:t>
      </w:r>
      <w:r w:rsidR="00BF2D14">
        <w:rPr>
          <w:bCs/>
          <w:color w:val="auto"/>
          <w:sz w:val="28"/>
          <w:szCs w:val="28"/>
          <w:lang w:val="kk-KZ"/>
        </w:rPr>
        <w:t>.</w:t>
      </w:r>
    </w:p>
    <w:p w:rsidR="00A66668" w:rsidRPr="003A2FDB" w:rsidRDefault="00A66668" w:rsidP="0040173F">
      <w:pPr>
        <w:pStyle w:val="Default"/>
        <w:ind w:firstLine="567"/>
        <w:contextualSpacing/>
        <w:jc w:val="both"/>
        <w:rPr>
          <w:color w:val="auto"/>
          <w:sz w:val="28"/>
          <w:szCs w:val="28"/>
        </w:rPr>
      </w:pPr>
    </w:p>
    <w:p w:rsidR="003B7E4A" w:rsidRPr="003A2FDB" w:rsidRDefault="003B7E4A" w:rsidP="00BF2D14">
      <w:pPr>
        <w:pStyle w:val="Default"/>
        <w:ind w:left="1418" w:firstLine="709"/>
        <w:contextualSpacing/>
        <w:jc w:val="both"/>
        <w:rPr>
          <w:bCs/>
          <w:color w:val="auto"/>
          <w:sz w:val="28"/>
          <w:szCs w:val="28"/>
        </w:rPr>
      </w:pPr>
      <w:r w:rsidRPr="003A2FDB">
        <w:rPr>
          <w:bCs/>
          <w:color w:val="auto"/>
          <w:sz w:val="28"/>
          <w:szCs w:val="28"/>
        </w:rPr>
        <w:t>Что такое конфликт интересов?</w:t>
      </w:r>
    </w:p>
    <w:p w:rsidR="003B7E4A" w:rsidRPr="003A2FDB" w:rsidRDefault="003B7E4A" w:rsidP="0040173F">
      <w:pPr>
        <w:pStyle w:val="Default"/>
        <w:ind w:firstLine="567"/>
        <w:contextualSpacing/>
        <w:jc w:val="both"/>
        <w:rPr>
          <w:color w:val="auto"/>
          <w:sz w:val="28"/>
          <w:szCs w:val="28"/>
          <w:lang w:val="kk-KZ"/>
        </w:rPr>
      </w:pPr>
      <w:r w:rsidRPr="003A2FDB">
        <w:rPr>
          <w:bCs/>
          <w:color w:val="auto"/>
          <w:sz w:val="28"/>
          <w:szCs w:val="28"/>
        </w:rPr>
        <w:t xml:space="preserve">Конфликт интересов </w:t>
      </w:r>
      <w:r w:rsidRPr="003A2FDB">
        <w:rPr>
          <w:color w:val="auto"/>
          <w:sz w:val="28"/>
          <w:szCs w:val="28"/>
        </w:rPr>
        <w:t>означает, что эксперт или его/ее партнер (“партнер” включает супругу/а или другое лицо, с которым он/она имеет под</w:t>
      </w:r>
      <w:r w:rsidR="00BF2D14">
        <w:rPr>
          <w:color w:val="auto"/>
          <w:sz w:val="28"/>
          <w:szCs w:val="28"/>
        </w:rPr>
        <w:t>обные близкие личные отношения)</w:t>
      </w:r>
      <w:r w:rsidRPr="003A2FDB">
        <w:rPr>
          <w:color w:val="auto"/>
          <w:sz w:val="28"/>
          <w:szCs w:val="28"/>
        </w:rPr>
        <w:t xml:space="preserve"> или административная единица, в которой эксперт трудоустроен, имеет финансовые или другие интересы, которые могут влиять на позицию эксперта в отношении вопроса рассмотрения – </w:t>
      </w:r>
      <w:r w:rsidR="004A5CF1" w:rsidRPr="003A2FDB">
        <w:rPr>
          <w:color w:val="auto"/>
          <w:sz w:val="28"/>
          <w:szCs w:val="28"/>
        </w:rPr>
        <w:t>обсуждения</w:t>
      </w:r>
      <w:r w:rsidR="00BF2D14">
        <w:rPr>
          <w:color w:val="auto"/>
          <w:sz w:val="28"/>
          <w:szCs w:val="28"/>
          <w:lang w:val="kk-KZ"/>
        </w:rPr>
        <w:t xml:space="preserve"> клинического протокола</w:t>
      </w:r>
      <w:r w:rsidR="004A5CF1" w:rsidRPr="003A2FDB">
        <w:rPr>
          <w:color w:val="auto"/>
          <w:sz w:val="28"/>
          <w:szCs w:val="28"/>
        </w:rPr>
        <w:t xml:space="preserve">. </w:t>
      </w:r>
      <w:r w:rsidRPr="003A2FDB">
        <w:rPr>
          <w:bCs/>
          <w:color w:val="auto"/>
          <w:sz w:val="28"/>
          <w:szCs w:val="28"/>
        </w:rPr>
        <w:t xml:space="preserve">Очевидный конфликт </w:t>
      </w:r>
      <w:r w:rsidRPr="003A2FDB">
        <w:rPr>
          <w:color w:val="auto"/>
          <w:sz w:val="28"/>
          <w:szCs w:val="28"/>
        </w:rPr>
        <w:t xml:space="preserve">интересов существует, когда интерес может не влиять непосредственно на эксперта, но может привести к сомнению окружающих в объективности эксперта. </w:t>
      </w:r>
      <w:r w:rsidRPr="003A2FDB">
        <w:rPr>
          <w:bCs/>
          <w:color w:val="auto"/>
          <w:sz w:val="28"/>
          <w:szCs w:val="28"/>
        </w:rPr>
        <w:t xml:space="preserve">Потенциальный конфликт </w:t>
      </w:r>
      <w:r w:rsidRPr="003A2FDB">
        <w:rPr>
          <w:color w:val="auto"/>
          <w:sz w:val="28"/>
          <w:szCs w:val="28"/>
        </w:rPr>
        <w:t>интересов существует в том случае, когда любой здравомыслящий человек находится в неопределенности, должен ли этот конфликт быть заявлен.</w:t>
      </w:r>
    </w:p>
    <w:p w:rsidR="003B7E4A" w:rsidRPr="003A2FDB" w:rsidRDefault="003B7E4A" w:rsidP="0040173F">
      <w:pPr>
        <w:pStyle w:val="Default"/>
        <w:ind w:firstLine="567"/>
        <w:contextualSpacing/>
        <w:jc w:val="both"/>
        <w:rPr>
          <w:b/>
          <w:color w:val="auto"/>
          <w:sz w:val="28"/>
          <w:szCs w:val="28"/>
        </w:rPr>
      </w:pPr>
    </w:p>
    <w:p w:rsidR="003B7E4A" w:rsidRPr="003A2FDB" w:rsidRDefault="003B7E4A" w:rsidP="0040173F">
      <w:pPr>
        <w:pStyle w:val="Default"/>
        <w:ind w:firstLine="567"/>
        <w:contextualSpacing/>
        <w:jc w:val="both"/>
        <w:rPr>
          <w:color w:val="auto"/>
          <w:sz w:val="28"/>
          <w:szCs w:val="28"/>
        </w:rPr>
      </w:pPr>
      <w:r w:rsidRPr="003A2FDB">
        <w:rPr>
          <w:bCs/>
          <w:color w:val="auto"/>
          <w:sz w:val="28"/>
          <w:szCs w:val="28"/>
        </w:rPr>
        <w:t>Какие это интересы?</w:t>
      </w:r>
    </w:p>
    <w:p w:rsidR="00681E26" w:rsidRPr="003A2FDB" w:rsidRDefault="003464C5" w:rsidP="0040173F">
      <w:pPr>
        <w:pStyle w:val="Default"/>
        <w:ind w:firstLine="567"/>
        <w:jc w:val="both"/>
        <w:rPr>
          <w:color w:val="auto"/>
          <w:sz w:val="28"/>
          <w:szCs w:val="28"/>
        </w:rPr>
      </w:pPr>
      <w:r w:rsidRPr="003A2FDB">
        <w:rPr>
          <w:bCs/>
          <w:color w:val="auto"/>
          <w:sz w:val="28"/>
          <w:szCs w:val="28"/>
        </w:rPr>
        <w:t xml:space="preserve">- </w:t>
      </w:r>
      <w:r w:rsidR="00681E26" w:rsidRPr="003A2FDB">
        <w:rPr>
          <w:bCs/>
          <w:color w:val="auto"/>
          <w:sz w:val="28"/>
          <w:szCs w:val="28"/>
        </w:rPr>
        <w:t>интерес собственности в отношении вещества, технологии или процесса (например, обладание патентом), прямо или косвенно имеющего отношение к существу рассматриваемого вопроса или производимой работы;</w:t>
      </w:r>
    </w:p>
    <w:p w:rsidR="00681E26" w:rsidRPr="003A2FDB" w:rsidRDefault="003464C5" w:rsidP="0040173F">
      <w:pPr>
        <w:pStyle w:val="Default"/>
        <w:ind w:firstLine="567"/>
        <w:jc w:val="both"/>
        <w:rPr>
          <w:color w:val="auto"/>
          <w:sz w:val="28"/>
          <w:szCs w:val="28"/>
        </w:rPr>
      </w:pPr>
      <w:r w:rsidRPr="003A2FDB">
        <w:rPr>
          <w:bCs/>
          <w:color w:val="auto"/>
          <w:sz w:val="28"/>
          <w:szCs w:val="28"/>
        </w:rPr>
        <w:t xml:space="preserve">- </w:t>
      </w:r>
      <w:r w:rsidR="00681E26" w:rsidRPr="003A2FDB">
        <w:rPr>
          <w:bCs/>
          <w:color w:val="auto"/>
          <w:sz w:val="28"/>
          <w:szCs w:val="28"/>
        </w:rPr>
        <w:t>финансовый интерес, например, акции или ценны</w:t>
      </w:r>
      <w:r w:rsidR="00BF2D14">
        <w:rPr>
          <w:bCs/>
          <w:color w:val="auto"/>
          <w:sz w:val="28"/>
          <w:szCs w:val="28"/>
          <w:lang w:val="kk-KZ"/>
        </w:rPr>
        <w:t>е</w:t>
      </w:r>
      <w:r w:rsidR="00681E26" w:rsidRPr="003A2FDB">
        <w:rPr>
          <w:bCs/>
          <w:color w:val="auto"/>
          <w:sz w:val="28"/>
          <w:szCs w:val="28"/>
        </w:rPr>
        <w:t xml:space="preserve"> бумаги коммерческой компании, имеющей интерес в отношении существа рассматриваемого вопроса или производимой работы (кроме акций общих совместных фондов, когда эксперт не имеет контроля над выбором акций);</w:t>
      </w:r>
    </w:p>
    <w:p w:rsidR="00681E26" w:rsidRPr="003A2FDB" w:rsidRDefault="003464C5" w:rsidP="0040173F">
      <w:pPr>
        <w:pStyle w:val="Default"/>
        <w:ind w:firstLine="567"/>
        <w:jc w:val="both"/>
        <w:rPr>
          <w:color w:val="auto"/>
          <w:sz w:val="28"/>
          <w:szCs w:val="28"/>
        </w:rPr>
      </w:pPr>
      <w:r w:rsidRPr="003A2FDB">
        <w:rPr>
          <w:bCs/>
          <w:color w:val="auto"/>
          <w:sz w:val="28"/>
          <w:szCs w:val="28"/>
        </w:rPr>
        <w:t xml:space="preserve">- </w:t>
      </w:r>
      <w:r w:rsidR="00681E26" w:rsidRPr="003A2FDB">
        <w:rPr>
          <w:bCs/>
          <w:color w:val="auto"/>
          <w:sz w:val="28"/>
          <w:szCs w:val="28"/>
        </w:rPr>
        <w:t>трудоустройство, консультативные услуги, директорство или другая позиция в течение последних 2-х лет, оплачиваемая или не оплачиваемая, в любой коммерческой организации, которая имеет интерес в отношении существа рассматриваемого вопроса или производимой работы, или продолжающиеся переговоры в отношении возможного трудоустройства или другого взаимодействия с коммерческой организацией</w:t>
      </w:r>
      <w:r w:rsidR="00681E26" w:rsidRPr="003A2FDB">
        <w:rPr>
          <w:color w:val="auto"/>
          <w:sz w:val="28"/>
          <w:szCs w:val="28"/>
        </w:rPr>
        <w:t>;</w:t>
      </w:r>
    </w:p>
    <w:p w:rsidR="00681E26" w:rsidRPr="003A2FDB" w:rsidRDefault="003464C5" w:rsidP="0040173F">
      <w:pPr>
        <w:pStyle w:val="Default"/>
        <w:ind w:firstLine="567"/>
        <w:jc w:val="both"/>
        <w:rPr>
          <w:color w:val="auto"/>
          <w:sz w:val="28"/>
          <w:szCs w:val="28"/>
        </w:rPr>
      </w:pPr>
      <w:r w:rsidRPr="003A2FDB">
        <w:rPr>
          <w:bCs/>
          <w:color w:val="auto"/>
          <w:sz w:val="28"/>
          <w:szCs w:val="28"/>
        </w:rPr>
        <w:t xml:space="preserve">-  </w:t>
      </w:r>
      <w:r w:rsidR="00681E26" w:rsidRPr="003A2FDB">
        <w:rPr>
          <w:bCs/>
          <w:color w:val="auto"/>
          <w:sz w:val="28"/>
          <w:szCs w:val="28"/>
        </w:rPr>
        <w:t>проведение любой оплачиваемой работы или исследований в течение последних 2-х лет для коммерческой организации, имеющей интерес в существе рассматриваемого вопроса или производимой работы;</w:t>
      </w:r>
    </w:p>
    <w:p w:rsidR="00681E26" w:rsidRDefault="003464C5" w:rsidP="0040173F">
      <w:pPr>
        <w:pStyle w:val="Default"/>
        <w:ind w:firstLine="567"/>
        <w:jc w:val="both"/>
        <w:rPr>
          <w:bCs/>
          <w:color w:val="auto"/>
          <w:sz w:val="28"/>
          <w:szCs w:val="28"/>
        </w:rPr>
      </w:pPr>
      <w:r w:rsidRPr="003A2FDB">
        <w:rPr>
          <w:bCs/>
          <w:color w:val="auto"/>
          <w:sz w:val="28"/>
          <w:szCs w:val="28"/>
        </w:rPr>
        <w:lastRenderedPageBreak/>
        <w:t xml:space="preserve">- </w:t>
      </w:r>
      <w:r w:rsidR="00681E26" w:rsidRPr="003A2FDB">
        <w:rPr>
          <w:bCs/>
          <w:color w:val="auto"/>
          <w:sz w:val="28"/>
          <w:szCs w:val="28"/>
        </w:rPr>
        <w:t>оплата или другая поддер</w:t>
      </w:r>
      <w:r w:rsidR="00BF2D14">
        <w:rPr>
          <w:bCs/>
          <w:color w:val="auto"/>
          <w:sz w:val="28"/>
          <w:szCs w:val="28"/>
        </w:rPr>
        <w:t>жка в течение последних 2-х лет</w:t>
      </w:r>
      <w:r w:rsidR="00681E26" w:rsidRPr="003A2FDB">
        <w:rPr>
          <w:bCs/>
          <w:color w:val="auto"/>
          <w:sz w:val="28"/>
          <w:szCs w:val="28"/>
        </w:rPr>
        <w:t xml:space="preserve"> или ожидание поддержки в будущем от коммерческой организации, имеющей интерес в отношении вопроса рассмотрения или производимой работы, даже если это не приносит выгоду эксперту лично, но приносит пользу его/ее административной единице, например, грант или стипендия, или другая форма оплаты, например, с целью финансирования позиции или консультационных услуг.</w:t>
      </w:r>
    </w:p>
    <w:p w:rsidR="00BF2D14" w:rsidRPr="003A2FDB" w:rsidRDefault="00BF2D14" w:rsidP="0040173F">
      <w:pPr>
        <w:pStyle w:val="Default"/>
        <w:ind w:firstLine="567"/>
        <w:jc w:val="both"/>
        <w:rPr>
          <w:color w:val="auto"/>
          <w:sz w:val="28"/>
          <w:szCs w:val="28"/>
        </w:rPr>
      </w:pPr>
    </w:p>
    <w:tbl>
      <w:tblPr>
        <w:tblStyle w:val="a3"/>
        <w:tblW w:w="0" w:type="auto"/>
        <w:tblLook w:val="04A0" w:firstRow="1" w:lastRow="0" w:firstColumn="1" w:lastColumn="0" w:noHBand="0" w:noVBand="1"/>
      </w:tblPr>
      <w:tblGrid>
        <w:gridCol w:w="9854"/>
      </w:tblGrid>
      <w:tr w:rsidR="00BF2D14" w:rsidTr="00BF2D14">
        <w:tc>
          <w:tcPr>
            <w:tcW w:w="9854" w:type="dxa"/>
          </w:tcPr>
          <w:p w:rsidR="00BF2D14" w:rsidRPr="00FE06D3" w:rsidRDefault="00BF2D14" w:rsidP="00BF2D14">
            <w:pPr>
              <w:pStyle w:val="Default"/>
              <w:ind w:firstLine="567"/>
              <w:jc w:val="both"/>
              <w:rPr>
                <w:b/>
                <w:bCs/>
                <w:color w:val="000000" w:themeColor="text1"/>
                <w:sz w:val="28"/>
                <w:szCs w:val="28"/>
                <w:lang w:val="kk-KZ"/>
              </w:rPr>
            </w:pPr>
            <w:r w:rsidRPr="00FE06D3">
              <w:rPr>
                <w:b/>
                <w:bCs/>
                <w:color w:val="000000" w:themeColor="text1"/>
                <w:sz w:val="28"/>
                <w:szCs w:val="28"/>
              </w:rPr>
              <w:t>Декларация отсутствия конфликта интересов</w:t>
            </w:r>
          </w:p>
          <w:p w:rsidR="00BF2D14" w:rsidRPr="003A2FDB" w:rsidRDefault="00BF2D14" w:rsidP="00BF2D14">
            <w:pPr>
              <w:pStyle w:val="Default"/>
              <w:ind w:firstLine="567"/>
              <w:contextualSpacing/>
              <w:jc w:val="both"/>
              <w:rPr>
                <w:sz w:val="28"/>
                <w:szCs w:val="28"/>
              </w:rPr>
            </w:pPr>
            <w:r w:rsidRPr="003A2FDB">
              <w:rPr>
                <w:sz w:val="28"/>
                <w:szCs w:val="28"/>
              </w:rPr>
              <w:t xml:space="preserve">Имеете ли Вы финансовую или другую заинтересованность в теме обсуждаемого документа, которая может повлиять на Ваши суждения? Отметьте только один пункт: </w:t>
            </w:r>
          </w:p>
          <w:p w:rsidR="00BF2D14" w:rsidRPr="003A2FDB" w:rsidRDefault="00BF2D14" w:rsidP="00BF2D14">
            <w:pPr>
              <w:pStyle w:val="Default"/>
              <w:ind w:firstLine="567"/>
              <w:contextualSpacing/>
              <w:jc w:val="both"/>
              <w:rPr>
                <w:sz w:val="28"/>
                <w:szCs w:val="28"/>
              </w:rPr>
            </w:pPr>
            <w:r>
              <w:rPr>
                <w:sz w:val="28"/>
                <w:szCs w:val="28"/>
              </w:rPr>
              <w:t>Да ________, Нет</w:t>
            </w:r>
            <w:r w:rsidRPr="003A2FDB">
              <w:rPr>
                <w:sz w:val="28"/>
                <w:szCs w:val="28"/>
              </w:rPr>
              <w:t xml:space="preserve">______________ </w:t>
            </w:r>
          </w:p>
          <w:p w:rsidR="00BF2D14" w:rsidRPr="003A2FDB" w:rsidRDefault="00BF2D14" w:rsidP="00BF2D14">
            <w:pPr>
              <w:pStyle w:val="Default"/>
              <w:ind w:firstLine="567"/>
              <w:contextualSpacing/>
              <w:jc w:val="both"/>
              <w:rPr>
                <w:sz w:val="28"/>
                <w:szCs w:val="28"/>
              </w:rPr>
            </w:pPr>
            <w:r w:rsidRPr="003A2FDB">
              <w:rPr>
                <w:sz w:val="28"/>
                <w:szCs w:val="28"/>
              </w:rPr>
              <w:t>Имели ли Вы в последние 2 года как</w:t>
            </w:r>
            <w:r>
              <w:rPr>
                <w:sz w:val="28"/>
                <w:szCs w:val="28"/>
              </w:rPr>
              <w:t>ое-</w:t>
            </w:r>
            <w:r w:rsidRPr="003A2FDB">
              <w:rPr>
                <w:sz w:val="28"/>
                <w:szCs w:val="28"/>
              </w:rPr>
              <w:t xml:space="preserve">либо финансирование или вознаграждение от группы, которая имеет интерес к разрабатываемому клиническому протоколу? </w:t>
            </w:r>
          </w:p>
          <w:p w:rsidR="00BF2D14" w:rsidRPr="003A2FDB" w:rsidRDefault="00BF2D14" w:rsidP="00BF2D14">
            <w:pPr>
              <w:pStyle w:val="Default"/>
              <w:ind w:firstLine="567"/>
              <w:contextualSpacing/>
              <w:jc w:val="both"/>
              <w:rPr>
                <w:sz w:val="28"/>
                <w:szCs w:val="28"/>
              </w:rPr>
            </w:pPr>
            <w:r>
              <w:rPr>
                <w:sz w:val="28"/>
                <w:szCs w:val="28"/>
              </w:rPr>
              <w:t xml:space="preserve">Да ________, Нет   </w:t>
            </w:r>
            <w:r w:rsidRPr="003A2FDB">
              <w:rPr>
                <w:sz w:val="28"/>
                <w:szCs w:val="28"/>
              </w:rPr>
              <w:t xml:space="preserve">______________ </w:t>
            </w:r>
          </w:p>
          <w:p w:rsidR="00BF2D14" w:rsidRDefault="00BF2D14" w:rsidP="00BF2D14">
            <w:pPr>
              <w:pStyle w:val="Default"/>
              <w:ind w:firstLine="567"/>
              <w:contextualSpacing/>
              <w:jc w:val="both"/>
              <w:rPr>
                <w:sz w:val="28"/>
                <w:szCs w:val="28"/>
              </w:rPr>
            </w:pPr>
            <w:r w:rsidRPr="003A2FDB">
              <w:rPr>
                <w:sz w:val="28"/>
                <w:szCs w:val="28"/>
              </w:rPr>
              <w:t xml:space="preserve">Имели ли Вы в последние 5 лет отношения с группой, которая имеет интерес к разрабатываемому клиническому протоколу, сопровождаемые процессом финансирования Вашей деятельности со стороны этой группы? </w:t>
            </w:r>
          </w:p>
          <w:p w:rsidR="00BF2D14" w:rsidRPr="003A2FDB" w:rsidRDefault="00BF2D14" w:rsidP="00BF2D14">
            <w:pPr>
              <w:pStyle w:val="Default"/>
              <w:ind w:firstLine="567"/>
              <w:contextualSpacing/>
              <w:jc w:val="both"/>
              <w:rPr>
                <w:sz w:val="28"/>
                <w:szCs w:val="28"/>
              </w:rPr>
            </w:pPr>
            <w:r>
              <w:rPr>
                <w:sz w:val="28"/>
                <w:szCs w:val="28"/>
              </w:rPr>
              <w:t>Да ________, Нет</w:t>
            </w:r>
            <w:proofErr w:type="gramStart"/>
            <w:r>
              <w:rPr>
                <w:sz w:val="28"/>
                <w:szCs w:val="28"/>
              </w:rPr>
              <w:t xml:space="preserve"> </w:t>
            </w:r>
            <w:r w:rsidRPr="003A2FDB">
              <w:rPr>
                <w:sz w:val="28"/>
                <w:szCs w:val="28"/>
              </w:rPr>
              <w:t>______________ Е</w:t>
            </w:r>
            <w:proofErr w:type="gramEnd"/>
            <w:r w:rsidRPr="003A2FDB">
              <w:rPr>
                <w:sz w:val="28"/>
                <w:szCs w:val="28"/>
              </w:rPr>
              <w:t xml:space="preserve">сли «Да», </w:t>
            </w:r>
          </w:p>
          <w:p w:rsidR="00BF2D14" w:rsidRPr="003A2FDB" w:rsidRDefault="00BF2D14" w:rsidP="00BF2D14">
            <w:pPr>
              <w:pStyle w:val="Default"/>
              <w:ind w:firstLine="567"/>
              <w:contextualSpacing/>
              <w:jc w:val="both"/>
              <w:rPr>
                <w:sz w:val="28"/>
                <w:szCs w:val="28"/>
              </w:rPr>
            </w:pPr>
            <w:r w:rsidRPr="003A2FDB">
              <w:rPr>
                <w:sz w:val="28"/>
                <w:szCs w:val="28"/>
              </w:rPr>
              <w:t xml:space="preserve">Укажите, пожалуйста, существующие сложности, которые могут воспрепятствовать Вашей работе, а также нарушат Вашу объективность и свободу суждений при работе над клиническим протоколом: </w:t>
            </w:r>
          </w:p>
          <w:p w:rsidR="00BF2D14" w:rsidRPr="003A2FDB" w:rsidRDefault="00BF2D14" w:rsidP="00BF2D14">
            <w:pPr>
              <w:pStyle w:val="Default"/>
              <w:ind w:firstLine="567"/>
              <w:contextualSpacing/>
              <w:jc w:val="both"/>
              <w:rPr>
                <w:sz w:val="28"/>
                <w:szCs w:val="28"/>
              </w:rPr>
            </w:pPr>
            <w:r w:rsidRPr="003A2FDB">
              <w:rPr>
                <w:sz w:val="28"/>
                <w:szCs w:val="28"/>
              </w:rPr>
              <w:t xml:space="preserve">________________________________________________________________ _______________________________________________________ </w:t>
            </w:r>
          </w:p>
          <w:p w:rsidR="00BF2D14" w:rsidRPr="003A2FDB" w:rsidRDefault="00BF2D14" w:rsidP="00BF2D14">
            <w:pPr>
              <w:pStyle w:val="Default"/>
              <w:ind w:firstLine="567"/>
              <w:contextualSpacing/>
              <w:jc w:val="both"/>
              <w:rPr>
                <w:sz w:val="28"/>
                <w:szCs w:val="28"/>
              </w:rPr>
            </w:pPr>
            <w:r w:rsidRPr="003A2FDB">
              <w:rPr>
                <w:sz w:val="28"/>
                <w:szCs w:val="28"/>
              </w:rPr>
              <w:t xml:space="preserve">Я, нижеподписавшийся, ответственно заявляю, что все данные, изложенные в данной декларации, являются правильными и верными. </w:t>
            </w:r>
          </w:p>
          <w:p w:rsidR="00BF2D14" w:rsidRPr="003A2FDB" w:rsidRDefault="00BF2D14" w:rsidP="00BF2D14">
            <w:pPr>
              <w:pStyle w:val="Default"/>
              <w:ind w:firstLine="567"/>
              <w:contextualSpacing/>
              <w:jc w:val="both"/>
              <w:rPr>
                <w:sz w:val="28"/>
                <w:szCs w:val="28"/>
              </w:rPr>
            </w:pPr>
            <w:r w:rsidRPr="003A2FDB">
              <w:rPr>
                <w:sz w:val="28"/>
                <w:szCs w:val="28"/>
              </w:rPr>
              <w:t>Я готов информировать Вас о любых изменениях, в вопросах</w:t>
            </w:r>
            <w:r>
              <w:rPr>
                <w:sz w:val="28"/>
                <w:szCs w:val="28"/>
              </w:rPr>
              <w:t>,</w:t>
            </w:r>
            <w:r w:rsidRPr="003A2FDB">
              <w:rPr>
                <w:sz w:val="28"/>
                <w:szCs w:val="28"/>
              </w:rPr>
              <w:t xml:space="preserve"> изложенных выше. </w:t>
            </w:r>
          </w:p>
          <w:p w:rsidR="00BF2D14" w:rsidRPr="003A2FDB" w:rsidRDefault="00BF2D14" w:rsidP="00BF2D14">
            <w:pPr>
              <w:pStyle w:val="Default"/>
              <w:ind w:firstLine="567"/>
              <w:contextualSpacing/>
              <w:jc w:val="both"/>
              <w:rPr>
                <w:sz w:val="28"/>
                <w:szCs w:val="28"/>
              </w:rPr>
            </w:pPr>
          </w:p>
          <w:p w:rsidR="00BF2D14" w:rsidRDefault="00BF2D14" w:rsidP="00BF2D14">
            <w:pPr>
              <w:pStyle w:val="Default"/>
              <w:jc w:val="both"/>
              <w:rPr>
                <w:sz w:val="28"/>
                <w:szCs w:val="28"/>
              </w:rPr>
            </w:pPr>
            <w:r w:rsidRPr="003A2FDB">
              <w:rPr>
                <w:sz w:val="28"/>
                <w:szCs w:val="28"/>
              </w:rPr>
              <w:t>ФИО___________, подпись_________, дата___________</w:t>
            </w:r>
          </w:p>
          <w:p w:rsidR="00BF2D14" w:rsidRDefault="00BF2D14" w:rsidP="00BF2D14">
            <w:pPr>
              <w:pStyle w:val="Default"/>
              <w:jc w:val="both"/>
              <w:rPr>
                <w:b/>
                <w:bCs/>
                <w:color w:val="auto"/>
                <w:sz w:val="28"/>
                <w:szCs w:val="28"/>
                <w:lang w:val="kk-KZ"/>
              </w:rPr>
            </w:pPr>
          </w:p>
        </w:tc>
      </w:tr>
    </w:tbl>
    <w:p w:rsidR="003B7E4A" w:rsidRPr="003A2FDB" w:rsidRDefault="003B7E4A" w:rsidP="0040173F">
      <w:pPr>
        <w:pStyle w:val="Default"/>
        <w:ind w:firstLine="567"/>
        <w:jc w:val="both"/>
        <w:rPr>
          <w:b/>
          <w:bCs/>
          <w:color w:val="auto"/>
          <w:sz w:val="28"/>
          <w:szCs w:val="28"/>
          <w:lang w:val="kk-KZ"/>
        </w:rPr>
      </w:pPr>
    </w:p>
    <w:p w:rsidR="003B7E4A" w:rsidRPr="003A2FDB" w:rsidRDefault="003B7E4A" w:rsidP="0040173F">
      <w:pPr>
        <w:pStyle w:val="Default"/>
        <w:ind w:firstLine="567"/>
        <w:contextualSpacing/>
        <w:jc w:val="both"/>
        <w:rPr>
          <w:color w:val="FF0000"/>
          <w:sz w:val="28"/>
          <w:szCs w:val="28"/>
        </w:rPr>
      </w:pPr>
    </w:p>
    <w:p w:rsidR="00BF2D14" w:rsidRDefault="001C2048" w:rsidP="00BF2D14">
      <w:pPr>
        <w:pStyle w:val="Default"/>
        <w:contextualSpacing/>
        <w:jc w:val="center"/>
        <w:rPr>
          <w:b/>
          <w:bCs/>
          <w:sz w:val="28"/>
          <w:szCs w:val="28"/>
        </w:rPr>
      </w:pPr>
      <w:r w:rsidRPr="008314A2">
        <w:rPr>
          <w:b/>
          <w:bCs/>
          <w:sz w:val="28"/>
          <w:szCs w:val="28"/>
        </w:rPr>
        <w:t>Требования к разработке клинических рекомендаций</w:t>
      </w:r>
    </w:p>
    <w:p w:rsidR="001C2048" w:rsidRPr="00BF2D14" w:rsidRDefault="001C2048" w:rsidP="00BF2D14">
      <w:pPr>
        <w:pStyle w:val="Default"/>
        <w:contextualSpacing/>
        <w:jc w:val="center"/>
        <w:rPr>
          <w:b/>
          <w:color w:val="FF0000"/>
          <w:sz w:val="28"/>
          <w:szCs w:val="28"/>
          <w:lang w:val="kk-KZ"/>
        </w:rPr>
      </w:pPr>
      <w:r w:rsidRPr="008314A2">
        <w:rPr>
          <w:b/>
          <w:bCs/>
          <w:sz w:val="28"/>
          <w:szCs w:val="28"/>
        </w:rPr>
        <w:t xml:space="preserve"> (протоколов лечения) по вопро</w:t>
      </w:r>
      <w:r w:rsidR="00306006" w:rsidRPr="008314A2">
        <w:rPr>
          <w:b/>
          <w:bCs/>
          <w:sz w:val="28"/>
          <w:szCs w:val="28"/>
        </w:rPr>
        <w:t>сам оказания медицинской помощи</w:t>
      </w:r>
      <w:r w:rsidR="00337BDA" w:rsidRPr="008314A2">
        <w:rPr>
          <w:b/>
          <w:bCs/>
          <w:sz w:val="28"/>
          <w:szCs w:val="28"/>
        </w:rPr>
        <w:t>.</w:t>
      </w:r>
    </w:p>
    <w:p w:rsidR="001C2048" w:rsidRPr="003A2FDB" w:rsidRDefault="001C2048" w:rsidP="0040173F">
      <w:pPr>
        <w:pStyle w:val="Default"/>
        <w:ind w:firstLine="567"/>
        <w:contextualSpacing/>
        <w:jc w:val="both"/>
        <w:rPr>
          <w:sz w:val="28"/>
          <w:szCs w:val="28"/>
        </w:rPr>
      </w:pPr>
      <w:r w:rsidRPr="003A2FDB">
        <w:rPr>
          <w:sz w:val="28"/>
          <w:szCs w:val="28"/>
        </w:rPr>
        <w:t>Для унификации содержания клини</w:t>
      </w:r>
      <w:r w:rsidR="00337BDA" w:rsidRPr="003A2FDB">
        <w:rPr>
          <w:sz w:val="28"/>
          <w:szCs w:val="28"/>
        </w:rPr>
        <w:t xml:space="preserve">ческих рекомендаций необходимо </w:t>
      </w:r>
      <w:r w:rsidRPr="003A2FDB">
        <w:rPr>
          <w:sz w:val="28"/>
          <w:szCs w:val="28"/>
        </w:rPr>
        <w:t xml:space="preserve">использовать утвержденные уполномоченными органами справочники, классификаторы, перечни и пр. (номенклатуру медицинских услуг, </w:t>
      </w:r>
      <w:r w:rsidRPr="003A2FDB">
        <w:rPr>
          <w:color w:val="000000" w:themeColor="text1"/>
          <w:sz w:val="28"/>
          <w:szCs w:val="28"/>
        </w:rPr>
        <w:t xml:space="preserve">АТХ </w:t>
      </w:r>
      <w:r w:rsidR="009A069B" w:rsidRPr="003A2FDB">
        <w:rPr>
          <w:color w:val="000000" w:themeColor="text1"/>
          <w:sz w:val="28"/>
          <w:szCs w:val="28"/>
          <w:lang w:val="kk-KZ"/>
        </w:rPr>
        <w:t>(анатомо-терапевтическо-химическая)</w:t>
      </w:r>
      <w:r w:rsidR="009A069B" w:rsidRPr="003A2FDB">
        <w:rPr>
          <w:color w:val="FF0000"/>
          <w:sz w:val="28"/>
          <w:szCs w:val="28"/>
          <w:lang w:val="kk-KZ"/>
        </w:rPr>
        <w:t xml:space="preserve"> </w:t>
      </w:r>
      <w:r w:rsidRPr="003A2FDB">
        <w:rPr>
          <w:sz w:val="28"/>
          <w:szCs w:val="28"/>
        </w:rPr>
        <w:t xml:space="preserve">классификацию, перечень видов медицинских изделий и т.п.); при включении в клинические рекомендации конкретных медицинских методик профилактики, диагностики, лечения и реабилитации указывать уровень убедительности доказательств целесообразности их применения с учетом унифицированной шкалы оценки </w:t>
      </w:r>
      <w:r w:rsidRPr="003A2FDB">
        <w:rPr>
          <w:sz w:val="28"/>
          <w:szCs w:val="28"/>
        </w:rPr>
        <w:lastRenderedPageBreak/>
        <w:t>качества доказательств и силы при включении в кли</w:t>
      </w:r>
      <w:r w:rsidR="00001F81" w:rsidRPr="003A2FDB">
        <w:rPr>
          <w:sz w:val="28"/>
          <w:szCs w:val="28"/>
        </w:rPr>
        <w:t>нические рекомендации информация</w:t>
      </w:r>
      <w:r w:rsidRPr="003A2FDB">
        <w:rPr>
          <w:sz w:val="28"/>
          <w:szCs w:val="28"/>
        </w:rPr>
        <w:t xml:space="preserve"> о лекарственных препаратах в зависимости от данных об убедительности</w:t>
      </w:r>
      <w:r w:rsidR="00337BDA" w:rsidRPr="003A2FDB">
        <w:rPr>
          <w:sz w:val="28"/>
          <w:szCs w:val="28"/>
        </w:rPr>
        <w:t xml:space="preserve"> </w:t>
      </w:r>
      <w:r w:rsidRPr="003A2FDB">
        <w:rPr>
          <w:sz w:val="28"/>
          <w:szCs w:val="28"/>
        </w:rPr>
        <w:t>доказательств</w:t>
      </w:r>
      <w:r w:rsidR="00BF2D14">
        <w:rPr>
          <w:sz w:val="28"/>
          <w:szCs w:val="28"/>
          <w:lang w:val="kk-KZ"/>
        </w:rPr>
        <w:t>,</w:t>
      </w:r>
      <w:r w:rsidRPr="003A2FDB">
        <w:rPr>
          <w:sz w:val="28"/>
          <w:szCs w:val="28"/>
        </w:rPr>
        <w:t xml:space="preserve"> целесообразности их применения может быть представлена в виде </w:t>
      </w:r>
      <w:r w:rsidRPr="003A2FDB">
        <w:rPr>
          <w:color w:val="000000" w:themeColor="text1"/>
          <w:sz w:val="28"/>
          <w:szCs w:val="28"/>
        </w:rPr>
        <w:t xml:space="preserve">АТХ </w:t>
      </w:r>
      <w:r w:rsidR="009A069B" w:rsidRPr="003A2FDB">
        <w:rPr>
          <w:color w:val="000000" w:themeColor="text1"/>
          <w:sz w:val="28"/>
          <w:szCs w:val="28"/>
          <w:lang w:val="kk-KZ"/>
        </w:rPr>
        <w:t>(анатомо-терапевтическо-химическая)</w:t>
      </w:r>
      <w:r w:rsidR="009A069B" w:rsidRPr="003A2FDB">
        <w:rPr>
          <w:color w:val="FF0000"/>
          <w:sz w:val="28"/>
          <w:szCs w:val="28"/>
          <w:lang w:val="kk-KZ"/>
        </w:rPr>
        <w:t xml:space="preserve"> </w:t>
      </w:r>
      <w:r w:rsidRPr="003A2FDB">
        <w:rPr>
          <w:sz w:val="28"/>
          <w:szCs w:val="28"/>
        </w:rPr>
        <w:t>групп или международных непатентованных наименований. В том случае, если информация о лекарственном препарате представлена в виде международног</w:t>
      </w:r>
      <w:r w:rsidR="003F11FC" w:rsidRPr="003A2FDB">
        <w:rPr>
          <w:sz w:val="28"/>
          <w:szCs w:val="28"/>
        </w:rPr>
        <w:t xml:space="preserve">о непатентованного наименования </w:t>
      </w:r>
      <w:r w:rsidRPr="003A2FDB">
        <w:rPr>
          <w:sz w:val="28"/>
          <w:szCs w:val="28"/>
        </w:rPr>
        <w:t xml:space="preserve"> и лекарственный препарат входит в тот или иной перечень (перечень жизненно необходимых и важнейших лекарственных препаратов; 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его необходимо помечать особой отметкой (например, *) для целей организации в последующем бесплатного обеспечения граждан лекарственными препаратами в рамках Программы государственных гарантий бесплатного оказания гражданам медицинской помощи. Также особой отметкой в клинических рекомендациях необходимо обозначать входящие в различные перечни медицинские изделия. </w:t>
      </w:r>
    </w:p>
    <w:p w:rsidR="00306006" w:rsidRPr="003A2FDB" w:rsidRDefault="003F11FC" w:rsidP="0040173F">
      <w:pPr>
        <w:pStyle w:val="Default"/>
        <w:ind w:firstLine="567"/>
        <w:contextualSpacing/>
        <w:jc w:val="both"/>
        <w:rPr>
          <w:sz w:val="28"/>
          <w:szCs w:val="28"/>
        </w:rPr>
      </w:pPr>
      <w:r w:rsidRPr="003A2FDB">
        <w:rPr>
          <w:sz w:val="28"/>
          <w:szCs w:val="28"/>
        </w:rPr>
        <w:t xml:space="preserve">   Д</w:t>
      </w:r>
      <w:r w:rsidR="001C2048" w:rsidRPr="003A2FDB">
        <w:rPr>
          <w:sz w:val="28"/>
          <w:szCs w:val="28"/>
        </w:rPr>
        <w:t>ля формирования критериев (индикаторов) оценки качества медицинской помощи на уровне конкретного больного с конкретным заболева</w:t>
      </w:r>
      <w:r w:rsidRPr="003A2FDB">
        <w:rPr>
          <w:sz w:val="28"/>
          <w:szCs w:val="28"/>
        </w:rPr>
        <w:t>нием или состоянием рекомендуется использовать</w:t>
      </w:r>
      <w:r w:rsidR="00306006" w:rsidRPr="003A2FDB">
        <w:rPr>
          <w:sz w:val="28"/>
          <w:szCs w:val="28"/>
        </w:rPr>
        <w:t xml:space="preserve"> следующие виды критериев:</w:t>
      </w:r>
    </w:p>
    <w:p w:rsidR="00306006" w:rsidRPr="003A2FDB" w:rsidRDefault="001C2048" w:rsidP="0040173F">
      <w:pPr>
        <w:pStyle w:val="Default"/>
        <w:numPr>
          <w:ilvl w:val="0"/>
          <w:numId w:val="39"/>
        </w:numPr>
        <w:ind w:left="284" w:firstLine="567"/>
        <w:contextualSpacing/>
        <w:jc w:val="both"/>
        <w:rPr>
          <w:sz w:val="28"/>
          <w:szCs w:val="28"/>
        </w:rPr>
      </w:pPr>
      <w:r w:rsidRPr="003A2FDB">
        <w:rPr>
          <w:bCs/>
          <w:sz w:val="28"/>
          <w:szCs w:val="28"/>
        </w:rPr>
        <w:t xml:space="preserve">событийные </w:t>
      </w:r>
      <w:r w:rsidRPr="003A2FDB">
        <w:rPr>
          <w:sz w:val="28"/>
          <w:szCs w:val="28"/>
        </w:rPr>
        <w:t xml:space="preserve">(смысловые, содержательные, процессные), отражающие выполнение или невыполнение конкретных элементов ведения пациента (методы профилактики, диагностики, лечения и реабилитации); </w:t>
      </w:r>
    </w:p>
    <w:p w:rsidR="00306006" w:rsidRPr="003A2FDB" w:rsidRDefault="001C2048" w:rsidP="0040173F">
      <w:pPr>
        <w:pStyle w:val="Default"/>
        <w:numPr>
          <w:ilvl w:val="0"/>
          <w:numId w:val="39"/>
        </w:numPr>
        <w:ind w:left="284" w:firstLine="567"/>
        <w:contextualSpacing/>
        <w:jc w:val="both"/>
        <w:rPr>
          <w:sz w:val="28"/>
          <w:szCs w:val="28"/>
        </w:rPr>
      </w:pPr>
      <w:r w:rsidRPr="003A2FDB">
        <w:rPr>
          <w:bCs/>
          <w:sz w:val="28"/>
          <w:szCs w:val="28"/>
        </w:rPr>
        <w:t>временные</w:t>
      </w:r>
      <w:r w:rsidRPr="003A2FDB">
        <w:rPr>
          <w:sz w:val="28"/>
          <w:szCs w:val="28"/>
        </w:rPr>
        <w:t xml:space="preserve">, отражающие своевременность выполнения методов профилактики, диагностики, лечения и реабилитации; </w:t>
      </w:r>
    </w:p>
    <w:p w:rsidR="001C2048" w:rsidRPr="003A2FDB" w:rsidRDefault="001C2048" w:rsidP="0040173F">
      <w:pPr>
        <w:pStyle w:val="Default"/>
        <w:numPr>
          <w:ilvl w:val="0"/>
          <w:numId w:val="39"/>
        </w:numPr>
        <w:ind w:left="284" w:firstLine="567"/>
        <w:contextualSpacing/>
        <w:jc w:val="both"/>
        <w:rPr>
          <w:sz w:val="28"/>
          <w:szCs w:val="28"/>
        </w:rPr>
      </w:pPr>
      <w:r w:rsidRPr="003A2FDB">
        <w:rPr>
          <w:bCs/>
          <w:sz w:val="28"/>
          <w:szCs w:val="28"/>
        </w:rPr>
        <w:t xml:space="preserve">результативные </w:t>
      </w:r>
      <w:r w:rsidRPr="003A2FDB">
        <w:rPr>
          <w:sz w:val="28"/>
          <w:szCs w:val="28"/>
        </w:rPr>
        <w:t xml:space="preserve">- критерии оценки качества, отражающие эффективность и результативность проведенного лечения при конкретном заболевании, наличие/отсутствие предотвратимых осложнений. </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Координация на национальном уровне состоит из следующих этапов:</w:t>
      </w:r>
    </w:p>
    <w:p w:rsidR="001C2048" w:rsidRPr="00BF2D14" w:rsidRDefault="003F11FC"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1.</w:t>
      </w:r>
      <w:r w:rsidR="001C2048" w:rsidRPr="003A2FDB">
        <w:rPr>
          <w:rFonts w:ascii="Times New Roman" w:hAnsi="Times New Roman" w:cs="Times New Roman"/>
          <w:sz w:val="28"/>
          <w:szCs w:val="28"/>
        </w:rPr>
        <w:t>Отдел совершенствования клинической практики</w:t>
      </w:r>
      <w:r w:rsidR="00BF2D14">
        <w:rPr>
          <w:rFonts w:ascii="Times New Roman" w:hAnsi="Times New Roman" w:cs="Times New Roman"/>
          <w:sz w:val="28"/>
          <w:szCs w:val="28"/>
          <w:lang w:val="kk-KZ"/>
        </w:rPr>
        <w:t>;</w:t>
      </w:r>
    </w:p>
    <w:p w:rsidR="001C2048" w:rsidRPr="00BF2D14" w:rsidRDefault="003F11FC"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2.</w:t>
      </w:r>
      <w:r w:rsidR="001C2048" w:rsidRPr="003A2FDB">
        <w:rPr>
          <w:rFonts w:ascii="Times New Roman" w:hAnsi="Times New Roman" w:cs="Times New Roman"/>
          <w:sz w:val="28"/>
          <w:szCs w:val="28"/>
        </w:rPr>
        <w:t>Центр стандартизации здравоохранения</w:t>
      </w:r>
      <w:r w:rsidR="00BF2D14">
        <w:rPr>
          <w:rFonts w:ascii="Times New Roman" w:hAnsi="Times New Roman" w:cs="Times New Roman"/>
          <w:sz w:val="28"/>
          <w:szCs w:val="28"/>
          <w:lang w:val="kk-KZ"/>
        </w:rPr>
        <w:t>;</w:t>
      </w:r>
    </w:p>
    <w:p w:rsidR="004A5CF1" w:rsidRPr="00BF2D14" w:rsidRDefault="003F11FC" w:rsidP="0040173F">
      <w:pPr>
        <w:spacing w:after="0" w:line="240" w:lineRule="auto"/>
        <w:ind w:firstLine="567"/>
        <w:contextualSpacing/>
        <w:jc w:val="both"/>
        <w:rPr>
          <w:rFonts w:ascii="Times New Roman" w:hAnsi="Times New Roman" w:cs="Times New Roman"/>
          <w:sz w:val="28"/>
          <w:szCs w:val="28"/>
          <w:lang w:val="kk-KZ"/>
        </w:rPr>
      </w:pPr>
      <w:r w:rsidRPr="003A2FDB">
        <w:rPr>
          <w:rFonts w:ascii="Times New Roman" w:hAnsi="Times New Roman" w:cs="Times New Roman"/>
          <w:sz w:val="28"/>
          <w:szCs w:val="28"/>
        </w:rPr>
        <w:t>3.</w:t>
      </w:r>
      <w:r w:rsidR="001C2048" w:rsidRPr="003A2FDB">
        <w:rPr>
          <w:rFonts w:ascii="Times New Roman" w:hAnsi="Times New Roman" w:cs="Times New Roman"/>
          <w:sz w:val="28"/>
          <w:szCs w:val="28"/>
        </w:rPr>
        <w:t>Республиканский центр развития здравоохранения (РЦРЗ)</w:t>
      </w:r>
      <w:r w:rsidR="00306006" w:rsidRPr="003A2FDB">
        <w:rPr>
          <w:rFonts w:ascii="Times New Roman" w:hAnsi="Times New Roman" w:cs="Times New Roman"/>
          <w:sz w:val="28"/>
          <w:szCs w:val="28"/>
        </w:rPr>
        <w:t xml:space="preserve"> </w:t>
      </w:r>
      <w:r w:rsidR="004A5CF1" w:rsidRPr="003A2FDB">
        <w:rPr>
          <w:rFonts w:ascii="Times New Roman" w:hAnsi="Times New Roman" w:cs="Times New Roman"/>
          <w:sz w:val="28"/>
          <w:szCs w:val="28"/>
        </w:rPr>
        <w:t>МЗСР РК</w:t>
      </w:r>
      <w:r w:rsidR="00BF2D14">
        <w:rPr>
          <w:rFonts w:ascii="Times New Roman" w:hAnsi="Times New Roman" w:cs="Times New Roman"/>
          <w:sz w:val="28"/>
          <w:szCs w:val="28"/>
          <w:lang w:val="kk-KZ"/>
        </w:rPr>
        <w:t>;</w:t>
      </w:r>
    </w:p>
    <w:p w:rsidR="001C2048" w:rsidRPr="003A2FDB" w:rsidRDefault="001C2048" w:rsidP="0040173F">
      <w:pPr>
        <w:spacing w:after="0" w:line="240" w:lineRule="auto"/>
        <w:ind w:firstLine="567"/>
        <w:contextualSpacing/>
        <w:jc w:val="both"/>
        <w:rPr>
          <w:rFonts w:ascii="Times New Roman" w:hAnsi="Times New Roman" w:cs="Times New Roman"/>
          <w:sz w:val="28"/>
          <w:szCs w:val="28"/>
        </w:rPr>
      </w:pPr>
      <w:r w:rsidRPr="003A2FDB">
        <w:rPr>
          <w:rFonts w:ascii="Times New Roman" w:hAnsi="Times New Roman" w:cs="Times New Roman"/>
          <w:sz w:val="28"/>
          <w:szCs w:val="28"/>
        </w:rPr>
        <w:t xml:space="preserve">Процесс адаптации КР состоит из следующих этапов: </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Определение приоритетных тем</w:t>
      </w:r>
      <w:r w:rsidR="00BF2D14">
        <w:rPr>
          <w:rFonts w:ascii="Times New Roman" w:hAnsi="Times New Roman" w:cs="Times New Roman"/>
          <w:sz w:val="28"/>
          <w:szCs w:val="28"/>
          <w:lang w:val="kk-KZ"/>
        </w:rPr>
        <w:t>.</w:t>
      </w:r>
      <w:r w:rsidRPr="003A2FDB">
        <w:rPr>
          <w:rFonts w:ascii="Times New Roman" w:hAnsi="Times New Roman" w:cs="Times New Roman"/>
          <w:sz w:val="28"/>
          <w:szCs w:val="28"/>
        </w:rPr>
        <w:t xml:space="preserve"> </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Привлечение Экспертов по адаптации КР (практические врачи, которые обучались ЭПУ, с учеными степенями)</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Поиск в базе данных по шкале AGREE</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Перевод КР на русский язык</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Адаптация КР в соответствии с конкретными условиями страны и в свете последующих выводов исследования</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Рецензирование КР</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lastRenderedPageBreak/>
        <w:t>Утверждение КР на ЭК МЗCР РК</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Разработка индикаторов оценки</w:t>
      </w:r>
      <w:r w:rsidR="00BF2D14">
        <w:rPr>
          <w:rFonts w:ascii="Times New Roman" w:hAnsi="Times New Roman" w:cs="Times New Roman"/>
          <w:sz w:val="28"/>
          <w:szCs w:val="28"/>
          <w:lang w:val="kk-KZ"/>
        </w:rPr>
        <w:t>.</w:t>
      </w:r>
    </w:p>
    <w:p w:rsidR="001C2048" w:rsidRPr="003A2FDB" w:rsidRDefault="001C2048" w:rsidP="0040173F">
      <w:pPr>
        <w:pStyle w:val="a4"/>
        <w:numPr>
          <w:ilvl w:val="0"/>
          <w:numId w:val="2"/>
        </w:numPr>
        <w:spacing w:after="0" w:line="240" w:lineRule="auto"/>
        <w:ind w:firstLine="567"/>
        <w:jc w:val="both"/>
        <w:rPr>
          <w:rFonts w:ascii="Times New Roman" w:hAnsi="Times New Roman" w:cs="Times New Roman"/>
          <w:sz w:val="28"/>
          <w:szCs w:val="28"/>
        </w:rPr>
      </w:pPr>
      <w:r w:rsidRPr="003A2FDB">
        <w:rPr>
          <w:rFonts w:ascii="Times New Roman" w:hAnsi="Times New Roman" w:cs="Times New Roman"/>
          <w:sz w:val="28"/>
          <w:szCs w:val="28"/>
        </w:rPr>
        <w:t>Мониторинг внедрения КР (чек-листы, алгоритмы)</w:t>
      </w:r>
      <w:r w:rsidR="00BF2D14">
        <w:rPr>
          <w:rFonts w:ascii="Times New Roman" w:hAnsi="Times New Roman" w:cs="Times New Roman"/>
          <w:sz w:val="28"/>
          <w:szCs w:val="28"/>
          <w:lang w:val="kk-KZ"/>
        </w:rPr>
        <w:t>.</w:t>
      </w:r>
    </w:p>
    <w:p w:rsidR="00B0630F" w:rsidRDefault="00B0630F" w:rsidP="00844807">
      <w:pPr>
        <w:spacing w:after="0" w:line="240" w:lineRule="auto"/>
        <w:contextualSpacing/>
        <w:jc w:val="both"/>
        <w:rPr>
          <w:rFonts w:ascii="Times New Roman" w:hAnsi="Times New Roman" w:cs="Times New Roman"/>
          <w:b/>
          <w:noProof/>
          <w:sz w:val="28"/>
          <w:szCs w:val="28"/>
          <w:lang w:eastAsia="ru-RU"/>
        </w:rPr>
      </w:pPr>
    </w:p>
    <w:p w:rsidR="00F961F0" w:rsidRDefault="00F961F0" w:rsidP="00F961F0">
      <w:pPr>
        <w:spacing w:after="0" w:line="240" w:lineRule="auto"/>
        <w:jc w:val="center"/>
        <w:rPr>
          <w:rFonts w:ascii="Times New Roman" w:eastAsia="Times New Roman" w:hAnsi="Times New Roman" w:cs="Times New Roman"/>
          <w:b/>
          <w:sz w:val="28"/>
          <w:szCs w:val="28"/>
          <w:lang w:eastAsia="ru-RU"/>
        </w:rPr>
      </w:pPr>
      <w:r w:rsidRPr="00F961F0">
        <w:rPr>
          <w:rFonts w:ascii="Times New Roman" w:eastAsia="Times New Roman" w:hAnsi="Times New Roman" w:cs="Times New Roman"/>
          <w:b/>
          <w:sz w:val="28"/>
          <w:szCs w:val="28"/>
          <w:lang w:eastAsia="ru-RU"/>
        </w:rPr>
        <w:t>Типовая структура клинического протокола диагностики и лечения</w:t>
      </w:r>
    </w:p>
    <w:p w:rsidR="00F961F0" w:rsidRPr="00F961F0" w:rsidRDefault="00BF2D14" w:rsidP="00BF2D14">
      <w:pPr>
        <w:tabs>
          <w:tab w:val="left" w:pos="1159"/>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F961F0" w:rsidRPr="00F961F0" w:rsidRDefault="00F961F0" w:rsidP="00F961F0">
      <w:pPr>
        <w:spacing w:after="0" w:line="240" w:lineRule="auto"/>
        <w:ind w:firstLine="567"/>
        <w:rPr>
          <w:rFonts w:ascii="Times New Roman" w:eastAsia="Times New Roman" w:hAnsi="Times New Roman" w:cs="Times New Roman"/>
          <w:sz w:val="28"/>
          <w:szCs w:val="28"/>
          <w:lang w:eastAsia="ru-RU"/>
        </w:rPr>
      </w:pPr>
      <w:r w:rsidRPr="00F961F0">
        <w:rPr>
          <w:rFonts w:ascii="Times New Roman" w:eastAsia="Times New Roman" w:hAnsi="Times New Roman" w:cs="Times New Roman"/>
          <w:sz w:val="28"/>
          <w:szCs w:val="28"/>
          <w:lang w:eastAsia="ru-RU"/>
        </w:rPr>
        <w:t>ВВОДНАЯ ЧАСТЬ</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proofErr w:type="spellStart"/>
      <w:r w:rsidRPr="00F961F0">
        <w:rPr>
          <w:rFonts w:ascii="Times New Roman" w:eastAsia="Calibri" w:hAnsi="Times New Roman" w:cs="Times New Roman"/>
          <w:sz w:val="28"/>
          <w:szCs w:val="28"/>
        </w:rPr>
        <w:t>Навание</w:t>
      </w:r>
      <w:proofErr w:type="spellEnd"/>
      <w:r w:rsidRPr="00F961F0">
        <w:rPr>
          <w:rFonts w:ascii="Times New Roman" w:eastAsia="Calibri" w:hAnsi="Times New Roman" w:cs="Times New Roman"/>
          <w:sz w:val="28"/>
          <w:szCs w:val="28"/>
        </w:rPr>
        <w:t xml:space="preserve"> протокола</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Код протокола</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Код(ы) МКБ-10</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Сокращения</w:t>
      </w:r>
      <w:r w:rsidR="00240BFD">
        <w:rPr>
          <w:rFonts w:ascii="Times New Roman" w:eastAsia="Calibri" w:hAnsi="Times New Roman" w:cs="Times New Roman"/>
          <w:sz w:val="28"/>
          <w:szCs w:val="28"/>
        </w:rPr>
        <w:t>,</w:t>
      </w:r>
      <w:r w:rsidRPr="00F961F0">
        <w:rPr>
          <w:rFonts w:ascii="Times New Roman" w:eastAsia="Calibri" w:hAnsi="Times New Roman" w:cs="Times New Roman"/>
          <w:sz w:val="28"/>
          <w:szCs w:val="28"/>
        </w:rPr>
        <w:t xml:space="preserve"> используемые в протоколе</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Дата разработки/пересмотра протокола</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Категория пациентов</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Пользователи протокола</w:t>
      </w:r>
    </w:p>
    <w:p w:rsidR="00F961F0" w:rsidRDefault="00F961F0" w:rsidP="00EC6E63">
      <w:pPr>
        <w:ind w:left="567" w:hanging="720"/>
        <w:contextualSpacing/>
        <w:rPr>
          <w:rFonts w:ascii="Times New Roman" w:eastAsia="Calibri" w:hAnsi="Times New Roman" w:cs="Times New Roman"/>
          <w:sz w:val="28"/>
          <w:szCs w:val="28"/>
        </w:rPr>
      </w:pPr>
    </w:p>
    <w:p w:rsidR="00F961F0" w:rsidRPr="00F961F0" w:rsidRDefault="00F961F0" w:rsidP="00EC6E63">
      <w:pPr>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МЕТОДЫ, ПОДХОДЫ И ПРОЦЕДУРЫ ДИАГНОСТИКИ И ЛЕЧЕНИЯ*</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Определение</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Клиническая классификация</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Показания для госпитализации с указанием типа госпитализации** Показания для плановой госпитализации</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Перечень основных и дополнительных диагностических мероприятии</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Основные (обязательные) диагностические обследования, проводимые на амбулаторном уровне</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Дополнительные диагностические обследования</w:t>
      </w:r>
      <w:r w:rsidR="00240BFD">
        <w:rPr>
          <w:rFonts w:ascii="Times New Roman" w:eastAsia="Calibri" w:hAnsi="Times New Roman" w:cs="Times New Roman"/>
          <w:sz w:val="28"/>
          <w:szCs w:val="28"/>
        </w:rPr>
        <w:t>,</w:t>
      </w:r>
      <w:r w:rsidRPr="00F961F0">
        <w:rPr>
          <w:rFonts w:ascii="Times New Roman" w:eastAsia="Calibri" w:hAnsi="Times New Roman" w:cs="Times New Roman"/>
          <w:sz w:val="28"/>
          <w:szCs w:val="28"/>
        </w:rPr>
        <w:t xml:space="preserve"> проводимые на амбулаторном уровне</w:t>
      </w:r>
    </w:p>
    <w:p w:rsidR="00F961F0" w:rsidRPr="00F961F0" w:rsidRDefault="00F961F0" w:rsidP="00BF2D14">
      <w:pPr>
        <w:numPr>
          <w:ilvl w:val="1"/>
          <w:numId w:val="51"/>
        </w:numPr>
        <w:spacing w:after="0" w:line="240" w:lineRule="auto"/>
        <w:ind w:left="567" w:hanging="709"/>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Минимальный перечень обследования, который необходимо провести при направлении на плановую госпитализацию</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 xml:space="preserve">Основные (обязательные) диагностические обследования, проводимые на стационарном уровне (при экстренной госпитализации проводятся диагностические обследования </w:t>
      </w:r>
      <w:proofErr w:type="spellStart"/>
      <w:r w:rsidRPr="00F961F0">
        <w:rPr>
          <w:rFonts w:ascii="Times New Roman" w:eastAsia="Calibri" w:hAnsi="Times New Roman" w:cs="Times New Roman"/>
          <w:sz w:val="28"/>
          <w:szCs w:val="28"/>
        </w:rPr>
        <w:t>непроведенные</w:t>
      </w:r>
      <w:proofErr w:type="spellEnd"/>
      <w:r w:rsidRPr="00F961F0">
        <w:rPr>
          <w:rFonts w:ascii="Times New Roman" w:eastAsia="Calibri" w:hAnsi="Times New Roman" w:cs="Times New Roman"/>
          <w:sz w:val="28"/>
          <w:szCs w:val="28"/>
        </w:rPr>
        <w:t xml:space="preserve"> на амбулаторном уровне)</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 xml:space="preserve">Дополнительные диагностические обследования, проводимые на стационарном уровне (при экстренной госпитализации проводятся диагностические обследования </w:t>
      </w:r>
      <w:proofErr w:type="spellStart"/>
      <w:r w:rsidRPr="00F961F0">
        <w:rPr>
          <w:rFonts w:ascii="Times New Roman" w:eastAsia="Calibri" w:hAnsi="Times New Roman" w:cs="Times New Roman"/>
          <w:sz w:val="28"/>
          <w:szCs w:val="28"/>
        </w:rPr>
        <w:t>непроведенные</w:t>
      </w:r>
      <w:proofErr w:type="spellEnd"/>
      <w:r w:rsidRPr="00F961F0">
        <w:rPr>
          <w:rFonts w:ascii="Times New Roman" w:eastAsia="Calibri" w:hAnsi="Times New Roman" w:cs="Times New Roman"/>
          <w:sz w:val="28"/>
          <w:szCs w:val="28"/>
        </w:rPr>
        <w:t xml:space="preserve"> на амбулаторном уровне) </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Диагностические мероприятия, проводимые на этапе скорой неотложной помощи</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Диагностические критерии постановки диагноза**:</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Жалобы и анамнез</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proofErr w:type="spellStart"/>
      <w:r w:rsidRPr="00F961F0">
        <w:rPr>
          <w:rFonts w:ascii="Times New Roman" w:eastAsia="Calibri" w:hAnsi="Times New Roman" w:cs="Times New Roman"/>
          <w:sz w:val="28"/>
          <w:szCs w:val="28"/>
        </w:rPr>
        <w:t>Физикальное</w:t>
      </w:r>
      <w:proofErr w:type="spellEnd"/>
      <w:r w:rsidRPr="00F961F0">
        <w:rPr>
          <w:rFonts w:ascii="Times New Roman" w:eastAsia="Calibri" w:hAnsi="Times New Roman" w:cs="Times New Roman"/>
          <w:sz w:val="28"/>
          <w:szCs w:val="28"/>
        </w:rPr>
        <w:t xml:space="preserve"> обследование</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Лабораторные исследования</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Инструментальные исследования</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Показания для консультации узких специалистов</w:t>
      </w:r>
    </w:p>
    <w:p w:rsidR="00F961F0" w:rsidRPr="00F961F0" w:rsidRDefault="00F961F0" w:rsidP="00EC6E63">
      <w:pPr>
        <w:numPr>
          <w:ilvl w:val="1"/>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Дифференциальный диагноз</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Цели лечения</w:t>
      </w:r>
    </w:p>
    <w:p w:rsidR="00F961F0" w:rsidRPr="00F961F0" w:rsidRDefault="00F961F0" w:rsidP="00EC6E63">
      <w:pPr>
        <w:numPr>
          <w:ilvl w:val="0"/>
          <w:numId w:val="51"/>
        </w:numPr>
        <w:spacing w:after="0" w:line="240" w:lineRule="auto"/>
        <w:ind w:left="567" w:hanging="720"/>
        <w:contextualSpacing/>
        <w:rPr>
          <w:rFonts w:ascii="Times New Roman" w:eastAsia="Calibri" w:hAnsi="Times New Roman" w:cs="Times New Roman"/>
          <w:sz w:val="28"/>
          <w:szCs w:val="28"/>
        </w:rPr>
      </w:pPr>
      <w:r w:rsidRPr="00F961F0">
        <w:rPr>
          <w:rFonts w:ascii="Times New Roman" w:eastAsia="Calibri" w:hAnsi="Times New Roman" w:cs="Times New Roman"/>
          <w:sz w:val="28"/>
          <w:szCs w:val="28"/>
        </w:rPr>
        <w:t>Тактика лечения**</w:t>
      </w:r>
    </w:p>
    <w:p w:rsidR="00F961F0" w:rsidRPr="003A2FDB" w:rsidRDefault="00F961F0" w:rsidP="00EC6E63">
      <w:pPr>
        <w:spacing w:after="0" w:line="240" w:lineRule="auto"/>
        <w:ind w:left="567" w:hanging="720"/>
        <w:contextualSpacing/>
        <w:jc w:val="both"/>
        <w:rPr>
          <w:rFonts w:ascii="Times New Roman" w:hAnsi="Times New Roman" w:cs="Times New Roman"/>
          <w:color w:val="FF0000"/>
          <w:sz w:val="28"/>
          <w:szCs w:val="28"/>
          <w:lang w:val="kk-KZ"/>
        </w:rPr>
      </w:pPr>
    </w:p>
    <w:p w:rsidR="003321D1" w:rsidRPr="003A2FDB" w:rsidRDefault="003321D1" w:rsidP="00517856">
      <w:pPr>
        <w:pStyle w:val="Default"/>
        <w:ind w:left="567" w:hanging="567"/>
        <w:contextualSpacing/>
        <w:jc w:val="both"/>
        <w:rPr>
          <w:sz w:val="28"/>
          <w:szCs w:val="28"/>
        </w:rPr>
      </w:pPr>
      <w:r w:rsidRPr="003A2FDB">
        <w:rPr>
          <w:bCs/>
          <w:sz w:val="28"/>
          <w:szCs w:val="28"/>
        </w:rPr>
        <w:t xml:space="preserve">10. ПОКАЗАНИЯ ДЛЯ ГОСПИТАЛИЗАЦИИ С УКАЗАНИЕМ ТИПА ГОСПИТАЛИЗАЦИИ**: </w:t>
      </w:r>
    </w:p>
    <w:p w:rsidR="003321D1" w:rsidRPr="003A2FDB" w:rsidRDefault="003321D1" w:rsidP="0040173F">
      <w:pPr>
        <w:pStyle w:val="Default"/>
        <w:ind w:firstLine="567"/>
        <w:contextualSpacing/>
        <w:jc w:val="both"/>
        <w:rPr>
          <w:sz w:val="28"/>
          <w:szCs w:val="28"/>
        </w:rPr>
      </w:pPr>
      <w:r w:rsidRPr="003A2FDB">
        <w:rPr>
          <w:bCs/>
          <w:sz w:val="28"/>
          <w:szCs w:val="28"/>
        </w:rPr>
        <w:t>10.1 Показа</w:t>
      </w:r>
      <w:r w:rsidR="00517856">
        <w:rPr>
          <w:bCs/>
          <w:sz w:val="28"/>
          <w:szCs w:val="28"/>
        </w:rPr>
        <w:t>ния для плановой госпитализации;</w:t>
      </w:r>
      <w:r w:rsidRPr="003A2FDB">
        <w:rPr>
          <w:bCs/>
          <w:sz w:val="28"/>
          <w:szCs w:val="28"/>
        </w:rPr>
        <w:t xml:space="preserve"> </w:t>
      </w:r>
    </w:p>
    <w:p w:rsidR="00517856" w:rsidRDefault="003321D1" w:rsidP="00517856">
      <w:pPr>
        <w:pStyle w:val="Default"/>
        <w:ind w:firstLine="567"/>
        <w:contextualSpacing/>
        <w:jc w:val="both"/>
        <w:rPr>
          <w:sz w:val="28"/>
          <w:szCs w:val="28"/>
        </w:rPr>
      </w:pPr>
      <w:r w:rsidRPr="003A2FDB">
        <w:rPr>
          <w:bCs/>
          <w:sz w:val="28"/>
          <w:szCs w:val="28"/>
        </w:rPr>
        <w:t>10.2 Показани</w:t>
      </w:r>
      <w:r w:rsidR="00517856">
        <w:rPr>
          <w:bCs/>
          <w:sz w:val="28"/>
          <w:szCs w:val="28"/>
        </w:rPr>
        <w:t>я для экстренной госпитализации;</w:t>
      </w:r>
      <w:r w:rsidRPr="003A2FDB">
        <w:rPr>
          <w:bCs/>
          <w:sz w:val="28"/>
          <w:szCs w:val="28"/>
        </w:rPr>
        <w:t xml:space="preserve"> </w:t>
      </w:r>
    </w:p>
    <w:p w:rsidR="003321D1" w:rsidRPr="003A2FDB" w:rsidRDefault="003321D1" w:rsidP="00517856">
      <w:pPr>
        <w:pStyle w:val="Default"/>
        <w:contextualSpacing/>
        <w:jc w:val="both"/>
        <w:rPr>
          <w:sz w:val="28"/>
          <w:szCs w:val="28"/>
        </w:rPr>
      </w:pPr>
      <w:r w:rsidRPr="003A2FDB">
        <w:rPr>
          <w:bCs/>
          <w:sz w:val="28"/>
          <w:szCs w:val="28"/>
        </w:rPr>
        <w:t xml:space="preserve">11. ДИАГНОСТИКА И ЛЕЧЕНИЕ НА ЭТАПЕ СКОРОЙ НЕОТЛОЖНОЙ ПОМОЩИ**: </w:t>
      </w:r>
    </w:p>
    <w:p w:rsidR="003321D1" w:rsidRPr="003A2FDB" w:rsidRDefault="003321D1" w:rsidP="0040173F">
      <w:pPr>
        <w:pStyle w:val="Default"/>
        <w:ind w:firstLine="567"/>
        <w:contextualSpacing/>
        <w:jc w:val="both"/>
        <w:rPr>
          <w:sz w:val="28"/>
          <w:szCs w:val="28"/>
        </w:rPr>
      </w:pPr>
      <w:r w:rsidRPr="003A2FDB">
        <w:rPr>
          <w:bCs/>
          <w:sz w:val="28"/>
          <w:szCs w:val="28"/>
        </w:rPr>
        <w:t>1) Диагностические мероприятия</w:t>
      </w:r>
      <w:r w:rsidR="00517856">
        <w:rPr>
          <w:bCs/>
          <w:sz w:val="28"/>
          <w:szCs w:val="28"/>
          <w:lang w:val="kk-KZ"/>
        </w:rPr>
        <w:t>;</w:t>
      </w:r>
      <w:r w:rsidRPr="003A2FDB">
        <w:rPr>
          <w:bCs/>
          <w:sz w:val="28"/>
          <w:szCs w:val="28"/>
        </w:rPr>
        <w:t xml:space="preserve"> </w:t>
      </w:r>
    </w:p>
    <w:p w:rsidR="003321D1" w:rsidRPr="003A2FDB" w:rsidRDefault="00517856" w:rsidP="0040173F">
      <w:pPr>
        <w:pStyle w:val="Default"/>
        <w:ind w:firstLine="567"/>
        <w:contextualSpacing/>
        <w:jc w:val="both"/>
        <w:rPr>
          <w:sz w:val="28"/>
          <w:szCs w:val="28"/>
        </w:rPr>
      </w:pPr>
      <w:r>
        <w:rPr>
          <w:bCs/>
          <w:sz w:val="28"/>
          <w:szCs w:val="28"/>
        </w:rPr>
        <w:t>2) Медикаментозное лечение;</w:t>
      </w:r>
      <w:r w:rsidR="003321D1" w:rsidRPr="003A2FDB">
        <w:rPr>
          <w:bCs/>
          <w:sz w:val="28"/>
          <w:szCs w:val="28"/>
        </w:rPr>
        <w:t xml:space="preserve"> </w:t>
      </w:r>
    </w:p>
    <w:p w:rsidR="003321D1" w:rsidRPr="003A2FDB" w:rsidRDefault="003321D1" w:rsidP="00517856">
      <w:pPr>
        <w:pStyle w:val="Default"/>
        <w:contextualSpacing/>
        <w:jc w:val="both"/>
        <w:rPr>
          <w:sz w:val="28"/>
          <w:szCs w:val="28"/>
        </w:rPr>
      </w:pPr>
      <w:r w:rsidRPr="003A2FDB">
        <w:rPr>
          <w:bCs/>
          <w:sz w:val="28"/>
          <w:szCs w:val="28"/>
        </w:rPr>
        <w:t xml:space="preserve">12. ДИАГНОСТИКА И ЛЕЧЕНИЕ НА СТАЦИОНАРНОМ УРОВНЕ**: </w:t>
      </w:r>
    </w:p>
    <w:p w:rsidR="003321D1" w:rsidRPr="003A2FDB" w:rsidRDefault="003321D1" w:rsidP="0040173F">
      <w:pPr>
        <w:pStyle w:val="Default"/>
        <w:ind w:firstLine="567"/>
        <w:contextualSpacing/>
        <w:jc w:val="both"/>
        <w:rPr>
          <w:sz w:val="28"/>
          <w:szCs w:val="28"/>
        </w:rPr>
      </w:pPr>
      <w:r w:rsidRPr="003A2FDB">
        <w:rPr>
          <w:bCs/>
          <w:sz w:val="28"/>
          <w:szCs w:val="28"/>
        </w:rPr>
        <w:t xml:space="preserve">1) Диагностические критерии на стационарном уровне**: </w:t>
      </w:r>
    </w:p>
    <w:p w:rsidR="003321D1" w:rsidRPr="003A2FDB" w:rsidRDefault="003321D1" w:rsidP="0040173F">
      <w:pPr>
        <w:pStyle w:val="Default"/>
        <w:ind w:firstLine="567"/>
        <w:contextualSpacing/>
        <w:jc w:val="both"/>
        <w:rPr>
          <w:sz w:val="28"/>
          <w:szCs w:val="28"/>
        </w:rPr>
      </w:pPr>
      <w:r w:rsidRPr="003A2FDB">
        <w:rPr>
          <w:bCs/>
          <w:sz w:val="28"/>
          <w:szCs w:val="28"/>
        </w:rPr>
        <w:t xml:space="preserve">Жалобы и анамнез; </w:t>
      </w:r>
    </w:p>
    <w:p w:rsidR="003321D1" w:rsidRPr="003A2FDB" w:rsidRDefault="003321D1" w:rsidP="0040173F">
      <w:pPr>
        <w:pStyle w:val="Default"/>
        <w:ind w:firstLine="567"/>
        <w:contextualSpacing/>
        <w:jc w:val="both"/>
        <w:rPr>
          <w:sz w:val="28"/>
          <w:szCs w:val="28"/>
        </w:rPr>
      </w:pPr>
      <w:proofErr w:type="spellStart"/>
      <w:r w:rsidRPr="003A2FDB">
        <w:rPr>
          <w:bCs/>
          <w:sz w:val="28"/>
          <w:szCs w:val="28"/>
        </w:rPr>
        <w:t>Физикальное</w:t>
      </w:r>
      <w:proofErr w:type="spellEnd"/>
      <w:r w:rsidRPr="003A2FDB">
        <w:rPr>
          <w:bCs/>
          <w:sz w:val="28"/>
          <w:szCs w:val="28"/>
        </w:rPr>
        <w:t xml:space="preserve"> обследование; </w:t>
      </w:r>
    </w:p>
    <w:p w:rsidR="003321D1" w:rsidRPr="003A2FDB" w:rsidRDefault="003321D1" w:rsidP="0040173F">
      <w:pPr>
        <w:pStyle w:val="Default"/>
        <w:ind w:firstLine="567"/>
        <w:contextualSpacing/>
        <w:jc w:val="both"/>
        <w:rPr>
          <w:sz w:val="28"/>
          <w:szCs w:val="28"/>
        </w:rPr>
      </w:pPr>
      <w:r w:rsidRPr="003A2FDB">
        <w:rPr>
          <w:bCs/>
          <w:sz w:val="28"/>
          <w:szCs w:val="28"/>
        </w:rPr>
        <w:t xml:space="preserve">Лабораторные исследования; </w:t>
      </w:r>
    </w:p>
    <w:p w:rsidR="003321D1" w:rsidRPr="003A2FDB" w:rsidRDefault="003321D1" w:rsidP="0040173F">
      <w:pPr>
        <w:pStyle w:val="Default"/>
        <w:ind w:firstLine="567"/>
        <w:contextualSpacing/>
        <w:jc w:val="both"/>
        <w:rPr>
          <w:sz w:val="28"/>
          <w:szCs w:val="28"/>
        </w:rPr>
      </w:pPr>
      <w:r w:rsidRPr="003A2FDB">
        <w:rPr>
          <w:bCs/>
          <w:sz w:val="28"/>
          <w:szCs w:val="28"/>
        </w:rPr>
        <w:t xml:space="preserve">Инструментальные исследования. В случае необходимости описание процедуры, данный пункт расписать согласно приложению 1 к настоящему КП; </w:t>
      </w:r>
    </w:p>
    <w:p w:rsidR="003321D1" w:rsidRPr="003A2FDB" w:rsidRDefault="003321D1" w:rsidP="0040173F">
      <w:pPr>
        <w:pStyle w:val="Default"/>
        <w:ind w:firstLine="567"/>
        <w:contextualSpacing/>
        <w:jc w:val="both"/>
        <w:rPr>
          <w:sz w:val="28"/>
          <w:szCs w:val="28"/>
        </w:rPr>
      </w:pPr>
      <w:r w:rsidRPr="003A2FDB">
        <w:rPr>
          <w:bCs/>
          <w:sz w:val="28"/>
          <w:szCs w:val="28"/>
        </w:rPr>
        <w:t xml:space="preserve">2) Диагностический алгоритм: </w:t>
      </w:r>
      <w:r w:rsidRPr="003A2FDB">
        <w:rPr>
          <w:bCs/>
          <w:i/>
          <w:iCs/>
          <w:sz w:val="28"/>
          <w:szCs w:val="28"/>
        </w:rPr>
        <w:t xml:space="preserve">(схема) </w:t>
      </w:r>
    </w:p>
    <w:p w:rsidR="003321D1" w:rsidRPr="003A2FDB" w:rsidRDefault="003321D1" w:rsidP="0040173F">
      <w:pPr>
        <w:pStyle w:val="Default"/>
        <w:ind w:firstLine="567"/>
        <w:contextualSpacing/>
        <w:jc w:val="both"/>
        <w:rPr>
          <w:sz w:val="28"/>
          <w:szCs w:val="28"/>
        </w:rPr>
      </w:pPr>
      <w:r w:rsidRPr="003A2FDB">
        <w:rPr>
          <w:bCs/>
          <w:sz w:val="28"/>
          <w:szCs w:val="28"/>
        </w:rPr>
        <w:t>3) Перечень основных диагностических мероприятий</w:t>
      </w:r>
      <w:r w:rsidR="00517856">
        <w:rPr>
          <w:bCs/>
          <w:sz w:val="28"/>
          <w:szCs w:val="28"/>
          <w:lang w:val="kk-KZ"/>
        </w:rPr>
        <w:t>;</w:t>
      </w:r>
      <w:r w:rsidRPr="003A2FDB">
        <w:rPr>
          <w:bCs/>
          <w:sz w:val="28"/>
          <w:szCs w:val="28"/>
        </w:rPr>
        <w:t xml:space="preserve"> </w:t>
      </w:r>
    </w:p>
    <w:p w:rsidR="003321D1" w:rsidRPr="003A2FDB" w:rsidRDefault="003321D1" w:rsidP="0040173F">
      <w:pPr>
        <w:pStyle w:val="Default"/>
        <w:ind w:firstLine="567"/>
        <w:contextualSpacing/>
        <w:jc w:val="both"/>
        <w:rPr>
          <w:sz w:val="28"/>
          <w:szCs w:val="28"/>
        </w:rPr>
      </w:pPr>
      <w:r w:rsidRPr="003A2FDB">
        <w:rPr>
          <w:bCs/>
          <w:sz w:val="28"/>
          <w:szCs w:val="28"/>
        </w:rPr>
        <w:t>4) Перечень дополнитель</w:t>
      </w:r>
      <w:r w:rsidR="00517856">
        <w:rPr>
          <w:bCs/>
          <w:sz w:val="28"/>
          <w:szCs w:val="28"/>
        </w:rPr>
        <w:t>ных диагностических мероприятий;</w:t>
      </w:r>
      <w:r w:rsidRPr="003A2FDB">
        <w:rPr>
          <w:bCs/>
          <w:sz w:val="28"/>
          <w:szCs w:val="28"/>
        </w:rPr>
        <w:t xml:space="preserve"> </w:t>
      </w:r>
    </w:p>
    <w:p w:rsidR="003321D1" w:rsidRPr="003A2FDB" w:rsidRDefault="003321D1" w:rsidP="0040173F">
      <w:pPr>
        <w:pStyle w:val="Default"/>
        <w:ind w:firstLine="567"/>
        <w:contextualSpacing/>
        <w:jc w:val="both"/>
        <w:rPr>
          <w:sz w:val="28"/>
          <w:szCs w:val="28"/>
        </w:rPr>
      </w:pPr>
      <w:r w:rsidRPr="003A2FDB">
        <w:rPr>
          <w:bCs/>
          <w:sz w:val="28"/>
          <w:szCs w:val="28"/>
        </w:rPr>
        <w:t xml:space="preserve">5) Тактика лечения **: </w:t>
      </w:r>
    </w:p>
    <w:p w:rsidR="003321D1" w:rsidRPr="003A2FDB" w:rsidRDefault="003321D1" w:rsidP="0040173F">
      <w:pPr>
        <w:pStyle w:val="Default"/>
        <w:ind w:firstLine="567"/>
        <w:contextualSpacing/>
        <w:jc w:val="both"/>
        <w:rPr>
          <w:sz w:val="28"/>
          <w:szCs w:val="28"/>
        </w:rPr>
      </w:pPr>
      <w:r w:rsidRPr="003A2FDB">
        <w:rPr>
          <w:bCs/>
          <w:sz w:val="28"/>
          <w:szCs w:val="28"/>
        </w:rPr>
        <w:t xml:space="preserve">− Немедикаментозное лечение; </w:t>
      </w:r>
    </w:p>
    <w:p w:rsidR="003321D1" w:rsidRPr="003A2FDB" w:rsidRDefault="003321D1" w:rsidP="0040173F">
      <w:pPr>
        <w:pStyle w:val="Default"/>
        <w:ind w:firstLine="567"/>
        <w:contextualSpacing/>
        <w:jc w:val="both"/>
        <w:rPr>
          <w:sz w:val="28"/>
          <w:szCs w:val="28"/>
          <w:lang w:val="kk-KZ"/>
        </w:rPr>
      </w:pPr>
      <w:r w:rsidRPr="003A2FDB">
        <w:rPr>
          <w:bCs/>
          <w:sz w:val="28"/>
          <w:szCs w:val="28"/>
        </w:rPr>
        <w:t xml:space="preserve">−Медикаментозное лечение </w:t>
      </w:r>
      <w:r w:rsidRPr="003A2FDB">
        <w:rPr>
          <w:bCs/>
          <w:i/>
          <w:iCs/>
          <w:sz w:val="28"/>
          <w:szCs w:val="28"/>
        </w:rPr>
        <w:t>(в зависимости от степени тяжести заболевания)</w:t>
      </w:r>
      <w:r w:rsidRPr="003A2FDB">
        <w:rPr>
          <w:bCs/>
          <w:sz w:val="28"/>
          <w:szCs w:val="28"/>
        </w:rPr>
        <w:t xml:space="preserve">: </w:t>
      </w:r>
    </w:p>
    <w:p w:rsidR="003321D1" w:rsidRPr="00BA766F" w:rsidRDefault="003321D1" w:rsidP="0040173F">
      <w:pPr>
        <w:pStyle w:val="Default"/>
        <w:ind w:firstLine="567"/>
        <w:contextualSpacing/>
        <w:jc w:val="both"/>
        <w:rPr>
          <w:b/>
          <w:sz w:val="28"/>
          <w:szCs w:val="28"/>
        </w:rPr>
      </w:pPr>
    </w:p>
    <w:p w:rsidR="00240BFD" w:rsidRDefault="00240BFD" w:rsidP="0040173F">
      <w:pPr>
        <w:pStyle w:val="Default"/>
        <w:ind w:firstLine="567"/>
        <w:contextualSpacing/>
        <w:jc w:val="both"/>
        <w:rPr>
          <w:b/>
          <w:bCs/>
          <w:sz w:val="28"/>
          <w:szCs w:val="28"/>
        </w:rPr>
      </w:pPr>
    </w:p>
    <w:p w:rsidR="00240BFD" w:rsidRDefault="00240BFD" w:rsidP="0040173F">
      <w:pPr>
        <w:pStyle w:val="Default"/>
        <w:ind w:firstLine="567"/>
        <w:contextualSpacing/>
        <w:jc w:val="both"/>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FB6AA8" w:rsidRDefault="00FB6AA8" w:rsidP="00240BFD">
      <w:pPr>
        <w:pStyle w:val="Default"/>
        <w:ind w:firstLine="567"/>
        <w:contextualSpacing/>
        <w:jc w:val="center"/>
        <w:rPr>
          <w:b/>
          <w:bCs/>
          <w:sz w:val="28"/>
          <w:szCs w:val="28"/>
        </w:rPr>
      </w:pPr>
    </w:p>
    <w:p w:rsidR="00517856" w:rsidRDefault="00517856" w:rsidP="00240BFD">
      <w:pPr>
        <w:pStyle w:val="Default"/>
        <w:ind w:firstLine="567"/>
        <w:contextualSpacing/>
        <w:jc w:val="center"/>
        <w:rPr>
          <w:b/>
          <w:bCs/>
          <w:sz w:val="28"/>
          <w:szCs w:val="28"/>
        </w:rPr>
      </w:pPr>
    </w:p>
    <w:p w:rsidR="00517856" w:rsidRDefault="00517856" w:rsidP="00240BFD">
      <w:pPr>
        <w:pStyle w:val="Default"/>
        <w:ind w:firstLine="567"/>
        <w:contextualSpacing/>
        <w:jc w:val="center"/>
        <w:rPr>
          <w:b/>
          <w:bCs/>
          <w:sz w:val="28"/>
          <w:szCs w:val="28"/>
        </w:rPr>
      </w:pPr>
    </w:p>
    <w:p w:rsidR="00517856" w:rsidRDefault="00517856" w:rsidP="00240BFD">
      <w:pPr>
        <w:pStyle w:val="Default"/>
        <w:ind w:firstLine="567"/>
        <w:contextualSpacing/>
        <w:jc w:val="center"/>
        <w:rPr>
          <w:b/>
          <w:bCs/>
          <w:sz w:val="28"/>
          <w:szCs w:val="28"/>
        </w:rPr>
      </w:pPr>
    </w:p>
    <w:p w:rsidR="00AF218C" w:rsidRPr="00BA766F" w:rsidRDefault="00AF218C" w:rsidP="00240BFD">
      <w:pPr>
        <w:pStyle w:val="Default"/>
        <w:ind w:firstLine="567"/>
        <w:contextualSpacing/>
        <w:jc w:val="center"/>
        <w:rPr>
          <w:b/>
          <w:bCs/>
          <w:sz w:val="28"/>
          <w:szCs w:val="28"/>
        </w:rPr>
      </w:pPr>
      <w:r w:rsidRPr="00BA766F">
        <w:rPr>
          <w:b/>
          <w:bCs/>
          <w:sz w:val="28"/>
          <w:szCs w:val="28"/>
        </w:rPr>
        <w:lastRenderedPageBreak/>
        <w:t>Этапы внедрени</w:t>
      </w:r>
      <w:r w:rsidR="007358FE" w:rsidRPr="00BA766F">
        <w:rPr>
          <w:b/>
          <w:bCs/>
          <w:sz w:val="28"/>
          <w:szCs w:val="28"/>
        </w:rPr>
        <w:t>я КП в образовательный процесс</w:t>
      </w:r>
    </w:p>
    <w:p w:rsidR="00805017" w:rsidRPr="003A2FDB" w:rsidRDefault="00805017" w:rsidP="0040173F">
      <w:pPr>
        <w:pStyle w:val="Default"/>
        <w:ind w:firstLine="567"/>
        <w:contextualSpacing/>
        <w:jc w:val="both"/>
        <w:rPr>
          <w:color w:val="000000" w:themeColor="text1"/>
          <w:sz w:val="28"/>
          <w:szCs w:val="28"/>
        </w:rPr>
      </w:pPr>
      <w:r w:rsidRPr="003A2FDB">
        <w:rPr>
          <w:color w:val="000000" w:themeColor="text1"/>
          <w:sz w:val="28"/>
          <w:szCs w:val="28"/>
        </w:rPr>
        <w:t>Процесс внедрения КП в образовательный процесс, включает проведение следующих мероприятий</w:t>
      </w:r>
      <w:r w:rsidR="00240BFD">
        <w:rPr>
          <w:color w:val="000000" w:themeColor="text1"/>
          <w:sz w:val="28"/>
          <w:szCs w:val="28"/>
        </w:rPr>
        <w:t xml:space="preserve"> (рисунок 5)</w:t>
      </w:r>
      <w:r w:rsidRPr="003A2FDB">
        <w:rPr>
          <w:color w:val="000000" w:themeColor="text1"/>
          <w:sz w:val="28"/>
          <w:szCs w:val="28"/>
        </w:rPr>
        <w:t>:</w:t>
      </w:r>
    </w:p>
    <w:p w:rsidR="00805017" w:rsidRPr="003A2FDB" w:rsidRDefault="00805017" w:rsidP="0040173F">
      <w:pPr>
        <w:pStyle w:val="Default"/>
        <w:ind w:firstLine="567"/>
        <w:contextualSpacing/>
        <w:jc w:val="both"/>
        <w:rPr>
          <w:color w:val="000000" w:themeColor="text1"/>
          <w:sz w:val="28"/>
          <w:szCs w:val="28"/>
        </w:rPr>
      </w:pPr>
      <w:r w:rsidRPr="003A2FDB">
        <w:rPr>
          <w:color w:val="000000" w:themeColor="text1"/>
          <w:sz w:val="28"/>
          <w:szCs w:val="28"/>
        </w:rPr>
        <w:t xml:space="preserve">1) РЦРЗ направляет перечень тем КП в ВУЗы и колледжи (ВУЗы - клинические отделы/ЦДМ, в колледжах - заместитель директора колледжа по клинической части); </w:t>
      </w:r>
    </w:p>
    <w:p w:rsidR="00805017" w:rsidRPr="003A2FDB" w:rsidRDefault="00805017" w:rsidP="0040173F">
      <w:pPr>
        <w:pStyle w:val="Default"/>
        <w:ind w:firstLine="567"/>
        <w:contextualSpacing/>
        <w:jc w:val="both"/>
        <w:rPr>
          <w:color w:val="000000" w:themeColor="text1"/>
          <w:sz w:val="28"/>
          <w:szCs w:val="28"/>
        </w:rPr>
      </w:pPr>
      <w:r w:rsidRPr="003A2FDB">
        <w:rPr>
          <w:color w:val="000000" w:themeColor="text1"/>
          <w:sz w:val="28"/>
          <w:szCs w:val="28"/>
        </w:rPr>
        <w:t>2) на уровне ВУЗов (клинические отделы/ЦДМ) и колледжей (заместители директоров колледжей по клинической части) проводят</w:t>
      </w:r>
      <w:r w:rsidR="00240BFD">
        <w:rPr>
          <w:color w:val="000000" w:themeColor="text1"/>
          <w:sz w:val="28"/>
          <w:szCs w:val="28"/>
        </w:rPr>
        <w:t xml:space="preserve"> (таблица 2)</w:t>
      </w:r>
      <w:r w:rsidRPr="003A2FDB">
        <w:rPr>
          <w:color w:val="000000" w:themeColor="text1"/>
          <w:sz w:val="28"/>
          <w:szCs w:val="28"/>
        </w:rPr>
        <w:t xml:space="preserve">: </w:t>
      </w:r>
    </w:p>
    <w:p w:rsidR="00805017" w:rsidRPr="003A2FDB" w:rsidRDefault="00805017" w:rsidP="0040173F">
      <w:pPr>
        <w:pStyle w:val="Default"/>
        <w:ind w:firstLine="567"/>
        <w:contextualSpacing/>
        <w:jc w:val="both"/>
        <w:rPr>
          <w:color w:val="000000" w:themeColor="text1"/>
          <w:sz w:val="28"/>
          <w:szCs w:val="28"/>
        </w:rPr>
      </w:pPr>
      <w:r w:rsidRPr="003A2FDB">
        <w:rPr>
          <w:color w:val="000000" w:themeColor="text1"/>
          <w:sz w:val="28"/>
          <w:szCs w:val="28"/>
        </w:rPr>
        <w:t xml:space="preserve">- обучение по вопросам внедрения КП ППС в соответствующем медицинском образовательном учреждении; </w:t>
      </w:r>
    </w:p>
    <w:p w:rsidR="00805017" w:rsidRPr="003A2FDB" w:rsidRDefault="00805017" w:rsidP="0040173F">
      <w:pPr>
        <w:pStyle w:val="Default"/>
        <w:ind w:firstLine="567"/>
        <w:contextualSpacing/>
        <w:jc w:val="both"/>
        <w:rPr>
          <w:color w:val="000000" w:themeColor="text1"/>
          <w:sz w:val="28"/>
          <w:szCs w:val="28"/>
        </w:rPr>
      </w:pPr>
      <w:r w:rsidRPr="003A2FDB">
        <w:rPr>
          <w:color w:val="000000" w:themeColor="text1"/>
          <w:sz w:val="28"/>
          <w:szCs w:val="28"/>
        </w:rPr>
        <w:t xml:space="preserve">- разработку плана внедрения КП; </w:t>
      </w:r>
    </w:p>
    <w:p w:rsidR="00805017" w:rsidRPr="003A2FDB" w:rsidRDefault="00805017" w:rsidP="0040173F">
      <w:pPr>
        <w:pStyle w:val="Default"/>
        <w:ind w:firstLine="567"/>
        <w:contextualSpacing/>
        <w:jc w:val="both"/>
        <w:rPr>
          <w:color w:val="000000" w:themeColor="text1"/>
          <w:sz w:val="28"/>
          <w:szCs w:val="28"/>
        </w:rPr>
      </w:pPr>
      <w:r w:rsidRPr="003A2FDB">
        <w:rPr>
          <w:color w:val="000000" w:themeColor="text1"/>
          <w:sz w:val="28"/>
          <w:szCs w:val="28"/>
        </w:rPr>
        <w:t xml:space="preserve">- внесение изменений в форму №2, утвержденную приказом Министра образования и науки Республики Казахстан от 2 июня 2014 года № 198 «О внесении изменений и дополнений в приказ Министра образования и науки Республики Казахстан от 20 апреля 2011 года № 152 «Об утверждении Правил организации учебного процесса по кредитной технологии обучения»; </w:t>
      </w:r>
    </w:p>
    <w:p w:rsidR="00805017" w:rsidRDefault="00805017" w:rsidP="0040173F">
      <w:pPr>
        <w:pStyle w:val="Default"/>
        <w:ind w:firstLine="567"/>
        <w:contextualSpacing/>
        <w:jc w:val="both"/>
        <w:rPr>
          <w:color w:val="000000" w:themeColor="text1"/>
          <w:sz w:val="28"/>
          <w:szCs w:val="28"/>
        </w:rPr>
      </w:pPr>
      <w:r w:rsidRPr="003A2FDB">
        <w:rPr>
          <w:color w:val="000000" w:themeColor="text1"/>
          <w:sz w:val="28"/>
          <w:szCs w:val="28"/>
        </w:rPr>
        <w:t xml:space="preserve">- предоставление анализа мониторинга внедрения КП по итогам полугодия и года в МЗСР РК и РЦРЗ. </w:t>
      </w:r>
    </w:p>
    <w:p w:rsidR="00B649D7" w:rsidRPr="003A2FDB" w:rsidRDefault="00B649D7" w:rsidP="0040173F">
      <w:pPr>
        <w:pStyle w:val="Default"/>
        <w:ind w:firstLine="567"/>
        <w:contextualSpacing/>
        <w:jc w:val="both"/>
        <w:rPr>
          <w:color w:val="000000" w:themeColor="text1"/>
          <w:sz w:val="28"/>
          <w:szCs w:val="28"/>
        </w:rPr>
      </w:pPr>
    </w:p>
    <w:p w:rsidR="00B649D7" w:rsidRPr="0037365F" w:rsidRDefault="00B649D7" w:rsidP="00B649D7">
      <w:pPr>
        <w:pStyle w:val="Default"/>
        <w:ind w:firstLine="567"/>
        <w:contextualSpacing/>
        <w:jc w:val="center"/>
        <w:rPr>
          <w:color w:val="auto"/>
          <w:sz w:val="28"/>
          <w:szCs w:val="28"/>
        </w:rPr>
      </w:pPr>
      <w:r w:rsidRPr="003A2FDB">
        <w:rPr>
          <w:b/>
          <w:color w:val="FF0000"/>
          <w:sz w:val="28"/>
          <w:szCs w:val="28"/>
        </w:rPr>
        <w:object w:dxaOrig="7206" w:dyaOrig="5402">
          <v:shape id="_x0000_i1027" type="#_x0000_t75" style="width:454.95pt;height:269.8pt" o:ole="">
            <v:imagedata r:id="rId16" o:title=""/>
          </v:shape>
          <o:OLEObject Type="Embed" ProgID="PowerPoint.Slide.12" ShapeID="_x0000_i1027" DrawAspect="Content" ObjectID="_1552392356" r:id="rId17"/>
        </w:object>
      </w:r>
      <w:r w:rsidRPr="001B26EB">
        <w:rPr>
          <w:i/>
          <w:color w:val="auto"/>
          <w:sz w:val="28"/>
          <w:szCs w:val="28"/>
        </w:rPr>
        <w:t>Рисунок 6 Этапы внедрения КП в медицинское образование</w:t>
      </w:r>
    </w:p>
    <w:p w:rsidR="00B649D7" w:rsidRDefault="00B649D7" w:rsidP="00B649D7">
      <w:pPr>
        <w:pStyle w:val="Default"/>
        <w:ind w:firstLine="567"/>
        <w:contextualSpacing/>
        <w:jc w:val="both"/>
        <w:rPr>
          <w:b/>
          <w:color w:val="FF0000"/>
          <w:sz w:val="28"/>
          <w:szCs w:val="28"/>
        </w:rPr>
      </w:pPr>
    </w:p>
    <w:p w:rsidR="00805017" w:rsidRPr="00B649D7" w:rsidRDefault="00805017" w:rsidP="0040173F">
      <w:pPr>
        <w:spacing w:after="0" w:line="240" w:lineRule="auto"/>
        <w:ind w:left="284" w:firstLine="567"/>
        <w:contextualSpacing/>
        <w:jc w:val="both"/>
        <w:rPr>
          <w:rFonts w:ascii="Times New Roman" w:hAnsi="Times New Roman" w:cs="Times New Roman"/>
          <w:color w:val="000000" w:themeColor="text1"/>
          <w:sz w:val="28"/>
          <w:szCs w:val="28"/>
        </w:rPr>
      </w:pPr>
    </w:p>
    <w:p w:rsidR="00805017" w:rsidRPr="003A2FDB" w:rsidRDefault="00805017" w:rsidP="0040173F">
      <w:pPr>
        <w:pStyle w:val="a7"/>
        <w:spacing w:before="0" w:beforeAutospacing="0" w:after="0" w:afterAutospacing="0"/>
        <w:ind w:left="284" w:firstLine="567"/>
        <w:contextualSpacing/>
        <w:jc w:val="both"/>
        <w:rPr>
          <w:color w:val="000000" w:themeColor="text1"/>
          <w:sz w:val="28"/>
          <w:szCs w:val="28"/>
        </w:rPr>
      </w:pPr>
      <w:r w:rsidRPr="003A2FDB">
        <w:rPr>
          <w:color w:val="000000" w:themeColor="text1"/>
          <w:sz w:val="28"/>
          <w:szCs w:val="28"/>
        </w:rPr>
        <w:t xml:space="preserve">Интеграция </w:t>
      </w:r>
      <w:r w:rsidRPr="003A2FDB">
        <w:rPr>
          <w:color w:val="000000" w:themeColor="text1"/>
          <w:sz w:val="28"/>
          <w:szCs w:val="28"/>
          <w:lang w:val="kk-KZ"/>
        </w:rPr>
        <w:t>клинических протоколов в образовательный процесс</w:t>
      </w:r>
      <w:r w:rsidRPr="003A2FDB">
        <w:rPr>
          <w:color w:val="000000" w:themeColor="text1"/>
          <w:sz w:val="28"/>
          <w:szCs w:val="28"/>
        </w:rPr>
        <w:t xml:space="preserve"> проводится в различных формах:</w:t>
      </w:r>
    </w:p>
    <w:p w:rsidR="00805017" w:rsidRPr="003A2FDB" w:rsidRDefault="00805017" w:rsidP="0040173F">
      <w:pPr>
        <w:pStyle w:val="a7"/>
        <w:spacing w:before="0" w:beforeAutospacing="0" w:after="0" w:afterAutospacing="0"/>
        <w:ind w:left="284" w:firstLine="567"/>
        <w:contextualSpacing/>
        <w:jc w:val="both"/>
        <w:rPr>
          <w:color w:val="000000" w:themeColor="text1"/>
          <w:sz w:val="28"/>
          <w:szCs w:val="28"/>
        </w:rPr>
      </w:pPr>
      <w:r w:rsidRPr="003A2FDB">
        <w:rPr>
          <w:color w:val="000000" w:themeColor="text1"/>
          <w:sz w:val="28"/>
          <w:szCs w:val="28"/>
        </w:rPr>
        <w:t xml:space="preserve">1. Выбор оптимальных методов диагностики, лечения, профилактики в конкретном клиническом случае на примере разбора CBL. Для этого на базе клинической кафедры студенты под руководством преподавателя проводят осмотр пациента с изучаемой патологией, анализ результатов обследования, </w:t>
      </w:r>
      <w:r w:rsidRPr="003A2FDB">
        <w:rPr>
          <w:color w:val="000000" w:themeColor="text1"/>
          <w:sz w:val="28"/>
          <w:szCs w:val="28"/>
        </w:rPr>
        <w:lastRenderedPageBreak/>
        <w:t>составляют клиническую задачу и разрабатывают обоснованную тактику обследования и лечения</w:t>
      </w:r>
      <w:r w:rsidRPr="003A2FDB">
        <w:rPr>
          <w:color w:val="000000" w:themeColor="text1"/>
          <w:sz w:val="28"/>
          <w:szCs w:val="28"/>
          <w:lang w:val="kk-KZ"/>
        </w:rPr>
        <w:t xml:space="preserve"> в соответствии с отечественными КП и международными </w:t>
      </w:r>
      <w:r w:rsidR="00517856" w:rsidRPr="003A2FDB">
        <w:rPr>
          <w:color w:val="000000" w:themeColor="text1"/>
          <w:sz w:val="28"/>
          <w:szCs w:val="28"/>
          <w:lang w:val="kk-KZ"/>
        </w:rPr>
        <w:t xml:space="preserve">КР </w:t>
      </w:r>
      <w:r w:rsidRPr="003A2FDB">
        <w:rPr>
          <w:color w:val="000000" w:themeColor="text1"/>
          <w:sz w:val="28"/>
          <w:szCs w:val="28"/>
          <w:lang w:val="kk-KZ"/>
        </w:rPr>
        <w:t>и</w:t>
      </w:r>
      <w:r w:rsidR="00517856" w:rsidRPr="00517856">
        <w:rPr>
          <w:color w:val="000000" w:themeColor="text1"/>
          <w:sz w:val="28"/>
          <w:szCs w:val="28"/>
          <w:lang w:val="kk-KZ"/>
        </w:rPr>
        <w:t xml:space="preserve"> </w:t>
      </w:r>
      <w:r w:rsidR="00517856" w:rsidRPr="003A2FDB">
        <w:rPr>
          <w:color w:val="000000" w:themeColor="text1"/>
          <w:sz w:val="28"/>
          <w:szCs w:val="28"/>
          <w:lang w:val="kk-KZ"/>
        </w:rPr>
        <w:t>КП</w:t>
      </w:r>
      <w:r w:rsidRPr="003A2FDB">
        <w:rPr>
          <w:color w:val="000000" w:themeColor="text1"/>
          <w:sz w:val="28"/>
          <w:szCs w:val="28"/>
        </w:rPr>
        <w:t>. При этом студенты самостоятельно находят противоречия в решении клинической проблемы, ставят вопросы, требующие решения с позиции доказательной медицины. Итогом работы является демонстрация студентами найденной информации по поставленным вопросам и ее обсуждение с анализом полученных результатов.</w:t>
      </w:r>
    </w:p>
    <w:p w:rsidR="00805017" w:rsidRPr="003A2FDB" w:rsidRDefault="00805017" w:rsidP="0040173F">
      <w:pPr>
        <w:pStyle w:val="a7"/>
        <w:spacing w:before="0" w:beforeAutospacing="0" w:after="0" w:afterAutospacing="0"/>
        <w:ind w:left="284" w:firstLine="567"/>
        <w:contextualSpacing/>
        <w:jc w:val="both"/>
        <w:rPr>
          <w:color w:val="000000" w:themeColor="text1"/>
          <w:sz w:val="28"/>
          <w:szCs w:val="28"/>
        </w:rPr>
      </w:pPr>
      <w:r w:rsidRPr="003A2FDB">
        <w:rPr>
          <w:color w:val="000000" w:themeColor="text1"/>
          <w:sz w:val="28"/>
          <w:szCs w:val="28"/>
        </w:rPr>
        <w:t>2. Применение полученных знаний и умени</w:t>
      </w:r>
      <w:r w:rsidR="00517856">
        <w:rPr>
          <w:color w:val="000000" w:themeColor="text1"/>
          <w:sz w:val="28"/>
          <w:szCs w:val="28"/>
        </w:rPr>
        <w:t>й в проведении</w:t>
      </w:r>
      <w:r w:rsidRPr="003A2FDB">
        <w:rPr>
          <w:color w:val="000000" w:themeColor="text1"/>
          <w:sz w:val="28"/>
          <w:szCs w:val="28"/>
        </w:rPr>
        <w:t xml:space="preserve"> самостоятельной работы в виде составления клинических случаев, презентаций, эссе, а также при написании историй болезни пациента студентами </w:t>
      </w:r>
      <w:r w:rsidRPr="003A2FDB">
        <w:rPr>
          <w:color w:val="000000" w:themeColor="text1"/>
          <w:sz w:val="28"/>
          <w:szCs w:val="28"/>
          <w:lang w:val="en-US"/>
        </w:rPr>
        <w:t>c</w:t>
      </w:r>
      <w:r w:rsidRPr="00213557">
        <w:rPr>
          <w:color w:val="000000" w:themeColor="text1"/>
          <w:sz w:val="28"/>
          <w:szCs w:val="28"/>
        </w:rPr>
        <w:t xml:space="preserve"> </w:t>
      </w:r>
      <w:r>
        <w:rPr>
          <w:color w:val="000000" w:themeColor="text1"/>
          <w:sz w:val="28"/>
          <w:szCs w:val="28"/>
        </w:rPr>
        <w:t>применением метода</w:t>
      </w:r>
      <w:r w:rsidR="00517856" w:rsidRPr="00517856">
        <w:rPr>
          <w:color w:val="000000" w:themeColor="text1"/>
          <w:sz w:val="28"/>
          <w:szCs w:val="28"/>
        </w:rPr>
        <w:t xml:space="preserve"> </w:t>
      </w:r>
      <w:r w:rsidR="00517856">
        <w:rPr>
          <w:color w:val="000000" w:themeColor="text1"/>
          <w:sz w:val="28"/>
          <w:szCs w:val="28"/>
          <w:lang w:val="en-US"/>
        </w:rPr>
        <w:t>TBL</w:t>
      </w:r>
      <w:r w:rsidRPr="003A2FDB">
        <w:rPr>
          <w:color w:val="000000" w:themeColor="text1"/>
          <w:sz w:val="28"/>
          <w:szCs w:val="28"/>
        </w:rPr>
        <w:t>.</w:t>
      </w:r>
    </w:p>
    <w:p w:rsidR="00805017" w:rsidRPr="003A2FDB" w:rsidRDefault="00805017" w:rsidP="0040173F">
      <w:pPr>
        <w:pStyle w:val="a7"/>
        <w:spacing w:before="0" w:beforeAutospacing="0" w:after="0" w:afterAutospacing="0"/>
        <w:ind w:left="284" w:firstLine="567"/>
        <w:contextualSpacing/>
        <w:jc w:val="both"/>
        <w:rPr>
          <w:color w:val="000000" w:themeColor="text1"/>
          <w:sz w:val="28"/>
          <w:szCs w:val="28"/>
        </w:rPr>
      </w:pPr>
      <w:r w:rsidRPr="003A2FDB">
        <w:rPr>
          <w:color w:val="000000" w:themeColor="text1"/>
          <w:sz w:val="28"/>
          <w:szCs w:val="28"/>
        </w:rPr>
        <w:t xml:space="preserve">3. Демонстрация знаний методов и навыков в области доказательной медицины при проведении клинических конференций и клинических симпозиумов, посвященных углубленному изучению наиболее сложных и спорных клинических ситуаций, включая этиологические и патогенетические особенности развития данного заболевания у конкретного пациента, проблемы диагностического поиска и выбора оптимальных методов лечения и профилактики заболевания. </w:t>
      </w:r>
    </w:p>
    <w:p w:rsidR="00805017" w:rsidRPr="003A2FDB" w:rsidRDefault="00805017" w:rsidP="0040173F">
      <w:pPr>
        <w:pStyle w:val="a7"/>
        <w:spacing w:before="0" w:beforeAutospacing="0" w:after="0" w:afterAutospacing="0"/>
        <w:ind w:left="284" w:firstLine="567"/>
        <w:contextualSpacing/>
        <w:jc w:val="both"/>
        <w:rPr>
          <w:color w:val="000000" w:themeColor="text1"/>
          <w:sz w:val="28"/>
          <w:szCs w:val="28"/>
        </w:rPr>
      </w:pPr>
    </w:p>
    <w:p w:rsidR="00ED33FE" w:rsidRPr="00ED33FE" w:rsidRDefault="00ED33FE" w:rsidP="000A54FF">
      <w:pPr>
        <w:pStyle w:val="Default"/>
        <w:contextualSpacing/>
        <w:jc w:val="center"/>
        <w:rPr>
          <w:bCs/>
          <w:i/>
          <w:sz w:val="28"/>
          <w:szCs w:val="28"/>
        </w:rPr>
      </w:pPr>
      <w:r w:rsidRPr="00ED33FE">
        <w:rPr>
          <w:bCs/>
          <w:i/>
          <w:sz w:val="28"/>
          <w:szCs w:val="28"/>
        </w:rPr>
        <w:t xml:space="preserve">Таблица 2 </w:t>
      </w:r>
      <w:r w:rsidR="00240BFD">
        <w:rPr>
          <w:bCs/>
          <w:i/>
          <w:sz w:val="28"/>
          <w:szCs w:val="28"/>
        </w:rPr>
        <w:t xml:space="preserve"> </w:t>
      </w:r>
      <w:r w:rsidRPr="00ED33FE">
        <w:rPr>
          <w:bCs/>
          <w:i/>
          <w:sz w:val="28"/>
          <w:szCs w:val="28"/>
        </w:rPr>
        <w:t xml:space="preserve"> Схема внедрения КП</w:t>
      </w:r>
      <w:r w:rsidR="000A54FF">
        <w:rPr>
          <w:bCs/>
          <w:i/>
          <w:sz w:val="28"/>
          <w:szCs w:val="28"/>
        </w:rPr>
        <w:t xml:space="preserve"> в ЮКГФА</w:t>
      </w:r>
    </w:p>
    <w:p w:rsidR="002E2188" w:rsidRPr="00805017" w:rsidRDefault="002E2188" w:rsidP="00B6129B">
      <w:pPr>
        <w:pStyle w:val="Default"/>
        <w:contextualSpacing/>
        <w:rPr>
          <w:bCs/>
          <w:sz w:val="28"/>
          <w:szCs w:val="28"/>
        </w:rPr>
      </w:pPr>
    </w:p>
    <w:p w:rsidR="00B6129B" w:rsidRDefault="00AF218C" w:rsidP="00B6129B">
      <w:pPr>
        <w:pStyle w:val="Default"/>
        <w:ind w:firstLine="567"/>
        <w:contextualSpacing/>
        <w:jc w:val="both"/>
        <w:rPr>
          <w:b/>
          <w:bCs/>
          <w:sz w:val="28"/>
          <w:szCs w:val="28"/>
        </w:rPr>
      </w:pPr>
      <w:r w:rsidRPr="003A2FDB">
        <w:rPr>
          <w:b/>
          <w:bCs/>
          <w:noProof/>
          <w:sz w:val="28"/>
          <w:szCs w:val="28"/>
          <w:lang w:eastAsia="ru-RU"/>
        </w:rPr>
        <w:drawing>
          <wp:inline distT="0" distB="0" distL="0" distR="0">
            <wp:extent cx="5870890" cy="3788228"/>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102" t="15439" r="3908" b="9318"/>
                    <a:stretch>
                      <a:fillRect/>
                    </a:stretch>
                  </pic:blipFill>
                  <pic:spPr bwMode="auto">
                    <a:xfrm>
                      <a:off x="0" y="0"/>
                      <a:ext cx="5898301" cy="3805915"/>
                    </a:xfrm>
                    <a:prstGeom prst="rect">
                      <a:avLst/>
                    </a:prstGeom>
                    <a:noFill/>
                    <a:ln w="9525">
                      <a:noFill/>
                      <a:miter lim="800000"/>
                      <a:headEnd/>
                      <a:tailEnd/>
                    </a:ln>
                  </pic:spPr>
                </pic:pic>
              </a:graphicData>
            </a:graphic>
          </wp:inline>
        </w:drawing>
      </w:r>
    </w:p>
    <w:p w:rsidR="00FB6AA8" w:rsidRDefault="00FB6AA8" w:rsidP="00B6129B">
      <w:pPr>
        <w:pStyle w:val="Default"/>
        <w:ind w:firstLine="567"/>
        <w:contextualSpacing/>
        <w:jc w:val="center"/>
        <w:rPr>
          <w:b/>
          <w:sz w:val="28"/>
          <w:szCs w:val="28"/>
        </w:rPr>
      </w:pPr>
    </w:p>
    <w:p w:rsidR="00FB6AA8" w:rsidRDefault="00FB6AA8" w:rsidP="00B6129B">
      <w:pPr>
        <w:pStyle w:val="Default"/>
        <w:ind w:firstLine="567"/>
        <w:contextualSpacing/>
        <w:jc w:val="center"/>
        <w:rPr>
          <w:b/>
          <w:sz w:val="28"/>
          <w:szCs w:val="28"/>
        </w:rPr>
      </w:pPr>
    </w:p>
    <w:p w:rsidR="00FB6AA8" w:rsidRDefault="00FB6AA8" w:rsidP="00B6129B">
      <w:pPr>
        <w:pStyle w:val="Default"/>
        <w:ind w:firstLine="567"/>
        <w:contextualSpacing/>
        <w:jc w:val="center"/>
        <w:rPr>
          <w:b/>
          <w:sz w:val="28"/>
          <w:szCs w:val="28"/>
        </w:rPr>
      </w:pPr>
    </w:p>
    <w:p w:rsidR="00FB6AA8" w:rsidRDefault="00FB6AA8" w:rsidP="00B6129B">
      <w:pPr>
        <w:pStyle w:val="Default"/>
        <w:ind w:firstLine="567"/>
        <w:contextualSpacing/>
        <w:jc w:val="center"/>
        <w:rPr>
          <w:b/>
          <w:sz w:val="28"/>
          <w:szCs w:val="28"/>
        </w:rPr>
      </w:pPr>
    </w:p>
    <w:p w:rsidR="00FB6AA8" w:rsidRDefault="00FB6AA8" w:rsidP="00B6129B">
      <w:pPr>
        <w:pStyle w:val="Default"/>
        <w:ind w:firstLine="567"/>
        <w:contextualSpacing/>
        <w:jc w:val="center"/>
        <w:rPr>
          <w:b/>
          <w:sz w:val="28"/>
          <w:szCs w:val="28"/>
        </w:rPr>
      </w:pPr>
    </w:p>
    <w:p w:rsidR="00FB6AA8" w:rsidRDefault="00FB6AA8" w:rsidP="00B6129B">
      <w:pPr>
        <w:pStyle w:val="Default"/>
        <w:ind w:firstLine="567"/>
        <w:contextualSpacing/>
        <w:jc w:val="center"/>
        <w:rPr>
          <w:b/>
          <w:sz w:val="28"/>
          <w:szCs w:val="28"/>
        </w:rPr>
      </w:pPr>
    </w:p>
    <w:p w:rsidR="00FB6AA8" w:rsidRDefault="00FB6AA8" w:rsidP="00B6129B">
      <w:pPr>
        <w:pStyle w:val="Default"/>
        <w:ind w:firstLine="567"/>
        <w:contextualSpacing/>
        <w:jc w:val="center"/>
        <w:rPr>
          <w:b/>
          <w:sz w:val="28"/>
          <w:szCs w:val="28"/>
        </w:rPr>
      </w:pPr>
    </w:p>
    <w:p w:rsidR="002A0B1E" w:rsidRPr="00B6129B" w:rsidRDefault="00517C79" w:rsidP="00B6129B">
      <w:pPr>
        <w:pStyle w:val="Default"/>
        <w:ind w:firstLine="567"/>
        <w:contextualSpacing/>
        <w:jc w:val="center"/>
        <w:rPr>
          <w:b/>
          <w:bCs/>
          <w:sz w:val="28"/>
          <w:szCs w:val="28"/>
        </w:rPr>
      </w:pPr>
      <w:r w:rsidRPr="00BA766F">
        <w:rPr>
          <w:b/>
          <w:sz w:val="28"/>
          <w:szCs w:val="28"/>
        </w:rPr>
        <w:t>Мониторинг внедрения КП</w:t>
      </w:r>
      <w:r w:rsidR="00BA766F" w:rsidRPr="00BA766F">
        <w:rPr>
          <w:b/>
          <w:sz w:val="28"/>
          <w:szCs w:val="28"/>
        </w:rPr>
        <w:t xml:space="preserve"> в образовательный процесс</w:t>
      </w:r>
    </w:p>
    <w:p w:rsidR="00543AA1" w:rsidRDefault="003C33E6" w:rsidP="0040173F">
      <w:pPr>
        <w:pStyle w:val="Default"/>
        <w:ind w:firstLine="567"/>
        <w:contextualSpacing/>
        <w:jc w:val="both"/>
        <w:rPr>
          <w:sz w:val="28"/>
          <w:szCs w:val="28"/>
          <w:lang w:val="kk-KZ"/>
        </w:rPr>
      </w:pPr>
      <w:r w:rsidRPr="003A2FDB">
        <w:rPr>
          <w:sz w:val="28"/>
          <w:szCs w:val="28"/>
        </w:rPr>
        <w:t>Перед началом мониторинга внедрения КП ВУЗы и колледжи должны владеть информацией о предпол</w:t>
      </w:r>
      <w:r w:rsidR="006F0696" w:rsidRPr="003A2FDB">
        <w:rPr>
          <w:sz w:val="28"/>
          <w:szCs w:val="28"/>
        </w:rPr>
        <w:t>а</w:t>
      </w:r>
      <w:r w:rsidRPr="003A2FDB">
        <w:rPr>
          <w:sz w:val="28"/>
          <w:szCs w:val="28"/>
        </w:rPr>
        <w:t>гаемом</w:t>
      </w:r>
      <w:r w:rsidR="006F0696" w:rsidRPr="003A2FDB">
        <w:rPr>
          <w:sz w:val="28"/>
          <w:szCs w:val="28"/>
        </w:rPr>
        <w:t xml:space="preserve"> </w:t>
      </w:r>
      <w:r w:rsidRPr="003A2FDB">
        <w:rPr>
          <w:sz w:val="28"/>
          <w:szCs w:val="28"/>
        </w:rPr>
        <w:t>об</w:t>
      </w:r>
      <w:r w:rsidR="006F0696" w:rsidRPr="003A2FDB">
        <w:rPr>
          <w:sz w:val="28"/>
          <w:szCs w:val="28"/>
        </w:rPr>
        <w:t>ъ</w:t>
      </w:r>
      <w:r w:rsidRPr="003A2FDB">
        <w:rPr>
          <w:sz w:val="28"/>
          <w:szCs w:val="28"/>
        </w:rPr>
        <w:t>еме КП</w:t>
      </w:r>
      <w:r w:rsidRPr="003A2FDB">
        <w:rPr>
          <w:sz w:val="28"/>
          <w:szCs w:val="28"/>
          <w:lang w:val="kk-KZ"/>
        </w:rPr>
        <w:t>, подлежащих мониторированию по каждой нозологии.</w:t>
      </w:r>
    </w:p>
    <w:p w:rsidR="001C5938" w:rsidRPr="00F4760D" w:rsidRDefault="001C5938" w:rsidP="0040173F">
      <w:pPr>
        <w:tabs>
          <w:tab w:val="left" w:pos="-142"/>
          <w:tab w:val="left" w:pos="0"/>
        </w:tabs>
        <w:spacing w:after="0" w:line="240" w:lineRule="auto"/>
        <w:ind w:firstLine="567"/>
        <w:rPr>
          <w:rFonts w:ascii="Times New Roman" w:eastAsia="Calibri" w:hAnsi="Times New Roman" w:cs="Times New Roman"/>
          <w:b/>
          <w:sz w:val="28"/>
          <w:szCs w:val="28"/>
        </w:rPr>
      </w:pPr>
    </w:p>
    <w:p w:rsidR="001C5938" w:rsidRPr="00805017" w:rsidRDefault="001C5938" w:rsidP="0040173F">
      <w:pPr>
        <w:tabs>
          <w:tab w:val="left" w:pos="1134"/>
        </w:tabs>
        <w:spacing w:after="0" w:line="240" w:lineRule="auto"/>
        <w:ind w:firstLine="567"/>
        <w:jc w:val="both"/>
        <w:rPr>
          <w:rFonts w:ascii="Times New Roman" w:eastAsia="Calibri" w:hAnsi="Times New Roman" w:cs="Times New Roman"/>
          <w:sz w:val="28"/>
          <w:szCs w:val="28"/>
        </w:rPr>
      </w:pPr>
      <w:r w:rsidRPr="00805017">
        <w:rPr>
          <w:rFonts w:ascii="Times New Roman" w:eastAsia="Calibri" w:hAnsi="Times New Roman" w:cs="Times New Roman"/>
          <w:sz w:val="28"/>
          <w:szCs w:val="28"/>
        </w:rPr>
        <w:t>Мониторинг внедрения КП на уровне медицинской организации проводит специалист внутреннего аудита. Мониторинг так же могут проводить НИИ, НЦ, ПМА соответствующего профиля.</w:t>
      </w:r>
    </w:p>
    <w:p w:rsidR="001C5938" w:rsidRPr="00156924" w:rsidRDefault="001C5938" w:rsidP="0040173F">
      <w:pPr>
        <w:pStyle w:val="a4"/>
        <w:tabs>
          <w:tab w:val="left" w:pos="1134"/>
        </w:tabs>
        <w:spacing w:after="0" w:line="240" w:lineRule="auto"/>
        <w:ind w:left="567" w:firstLine="567"/>
        <w:jc w:val="both"/>
        <w:rPr>
          <w:rFonts w:ascii="Times New Roman" w:eastAsia="Calibri" w:hAnsi="Times New Roman" w:cs="Times New Roman"/>
          <w:sz w:val="28"/>
          <w:szCs w:val="28"/>
        </w:rPr>
      </w:pPr>
      <w:r w:rsidRPr="00156924">
        <w:rPr>
          <w:rFonts w:ascii="Times New Roman" w:eastAsia="Calibri" w:hAnsi="Times New Roman" w:cs="Times New Roman"/>
          <w:sz w:val="28"/>
          <w:szCs w:val="28"/>
        </w:rPr>
        <w:t>Процесс мониторинга внедрения КП проходит в два этапа</w:t>
      </w:r>
      <w:r w:rsidRPr="00E2688E">
        <w:rPr>
          <w:rFonts w:ascii="Times New Roman" w:eastAsia="Calibri" w:hAnsi="Times New Roman" w:cs="Times New Roman"/>
          <w:sz w:val="28"/>
          <w:szCs w:val="28"/>
        </w:rPr>
        <w:t xml:space="preserve"> [</w:t>
      </w:r>
      <w:r w:rsidR="00BD1EC4">
        <w:rPr>
          <w:rFonts w:ascii="Times New Roman" w:eastAsia="Calibri" w:hAnsi="Times New Roman" w:cs="Times New Roman"/>
          <w:sz w:val="28"/>
          <w:szCs w:val="28"/>
        </w:rPr>
        <w:t>4</w:t>
      </w:r>
      <w:r w:rsidRPr="00E2688E">
        <w:rPr>
          <w:rFonts w:ascii="Times New Roman" w:eastAsia="Calibri" w:hAnsi="Times New Roman" w:cs="Times New Roman"/>
          <w:sz w:val="28"/>
          <w:szCs w:val="28"/>
        </w:rPr>
        <w:t>]</w:t>
      </w:r>
      <w:r w:rsidRPr="00156924">
        <w:rPr>
          <w:rFonts w:ascii="Times New Roman" w:eastAsia="Calibri" w:hAnsi="Times New Roman" w:cs="Times New Roman"/>
          <w:sz w:val="28"/>
          <w:szCs w:val="28"/>
        </w:rPr>
        <w:t>:</w:t>
      </w:r>
    </w:p>
    <w:p w:rsidR="001C5938" w:rsidRPr="00925F22" w:rsidRDefault="001C5938" w:rsidP="0040173F">
      <w:pPr>
        <w:tabs>
          <w:tab w:val="left" w:pos="-142"/>
          <w:tab w:val="left" w:pos="0"/>
        </w:tabs>
        <w:spacing w:after="0" w:line="240" w:lineRule="auto"/>
        <w:ind w:firstLine="567"/>
        <w:jc w:val="both"/>
        <w:rPr>
          <w:rFonts w:ascii="Times New Roman" w:eastAsia="Calibri" w:hAnsi="Times New Roman" w:cs="Times New Roman"/>
          <w:sz w:val="28"/>
          <w:szCs w:val="28"/>
        </w:rPr>
      </w:pPr>
      <w:r w:rsidRPr="00925F22">
        <w:rPr>
          <w:rFonts w:ascii="Times New Roman" w:eastAsia="Calibri" w:hAnsi="Times New Roman" w:cs="Times New Roman"/>
          <w:sz w:val="28"/>
          <w:szCs w:val="28"/>
        </w:rPr>
        <w:t>1-й этап – мониторинг внедрения КП – оценка степени соблюдения установленных требований в КП;</w:t>
      </w:r>
    </w:p>
    <w:p w:rsidR="001C5938" w:rsidRPr="00925F22" w:rsidRDefault="001C5938" w:rsidP="0040173F">
      <w:pPr>
        <w:tabs>
          <w:tab w:val="left" w:pos="-142"/>
          <w:tab w:val="left" w:pos="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925F22">
        <w:rPr>
          <w:rFonts w:ascii="Times New Roman" w:eastAsia="Calibri" w:hAnsi="Times New Roman" w:cs="Times New Roman"/>
          <w:sz w:val="28"/>
          <w:szCs w:val="28"/>
        </w:rPr>
        <w:t>2-й этап – оценка эффективности внедрения КП – определение изменений качества оказания медицинской помощи на основе индикаторов внедрения КП.</w:t>
      </w:r>
    </w:p>
    <w:p w:rsidR="001C5938" w:rsidRPr="00F31626" w:rsidRDefault="001C5938" w:rsidP="0040173F">
      <w:pPr>
        <w:tabs>
          <w:tab w:val="left" w:pos="-142"/>
          <w:tab w:val="left" w:pos="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При выборе стратегии внедрения оптимальным вариантом является использование различных методов, в том числе мониторинга с активным участием всех звеньев здравоохранения, механизма обратной связи, а также различных форм образовательной работы среди врачей и пациентов по вопросам внедрения КП.</w:t>
      </w:r>
    </w:p>
    <w:p w:rsidR="001C5938" w:rsidRPr="00805017" w:rsidRDefault="001C5938" w:rsidP="0040173F">
      <w:pPr>
        <w:tabs>
          <w:tab w:val="left" w:pos="1134"/>
        </w:tabs>
        <w:spacing w:after="0" w:line="240" w:lineRule="auto"/>
        <w:ind w:firstLine="567"/>
        <w:jc w:val="both"/>
        <w:rPr>
          <w:rFonts w:ascii="Times New Roman" w:eastAsia="Calibri" w:hAnsi="Times New Roman" w:cs="Times New Roman"/>
          <w:sz w:val="28"/>
          <w:szCs w:val="28"/>
        </w:rPr>
      </w:pPr>
      <w:r w:rsidRPr="00805017">
        <w:rPr>
          <w:rFonts w:ascii="Times New Roman" w:eastAsia="Calibri" w:hAnsi="Times New Roman" w:cs="Times New Roman"/>
          <w:sz w:val="28"/>
          <w:szCs w:val="28"/>
        </w:rPr>
        <w:t>Сбор данных для мониторинга и оценки количественных показателей (индикаторов), связанных с ключевыми рекомендациями КП, должны быть осуществлены до фазы внедрения для обеспечения целостности, достоверности и надежности данных и для дальнейшего измерения улучшений (ухудшений) показателей в динамике.</w:t>
      </w:r>
    </w:p>
    <w:p w:rsidR="001C5938" w:rsidRPr="00805017" w:rsidRDefault="001C5938" w:rsidP="0040173F">
      <w:pPr>
        <w:tabs>
          <w:tab w:val="left" w:pos="1134"/>
        </w:tabs>
        <w:spacing w:after="0" w:line="240" w:lineRule="auto"/>
        <w:ind w:firstLine="567"/>
        <w:jc w:val="both"/>
        <w:rPr>
          <w:rFonts w:ascii="Times New Roman" w:eastAsia="Calibri" w:hAnsi="Times New Roman" w:cs="Times New Roman"/>
          <w:sz w:val="28"/>
          <w:szCs w:val="28"/>
        </w:rPr>
      </w:pPr>
      <w:r w:rsidRPr="00805017">
        <w:rPr>
          <w:rFonts w:ascii="Times New Roman" w:eastAsia="Calibri" w:hAnsi="Times New Roman" w:cs="Times New Roman"/>
          <w:sz w:val="28"/>
          <w:szCs w:val="28"/>
        </w:rPr>
        <w:t xml:space="preserve">В зависимости от конечных целей и задач, разрабатываются следующие типы индикаторов оценки эффективности внедрения рекомендаций </w:t>
      </w:r>
      <w:r w:rsidR="00BD3A0B" w:rsidRPr="00BD3A0B">
        <w:rPr>
          <w:rFonts w:ascii="Times New Roman" w:eastAsia="Calibri" w:hAnsi="Times New Roman" w:cs="Times New Roman"/>
          <w:sz w:val="28"/>
          <w:szCs w:val="28"/>
        </w:rPr>
        <w:t xml:space="preserve">по </w:t>
      </w:r>
      <w:r w:rsidRPr="00805017">
        <w:rPr>
          <w:rFonts w:ascii="Times New Roman" w:eastAsia="Calibri" w:hAnsi="Times New Roman" w:cs="Times New Roman"/>
          <w:sz w:val="28"/>
          <w:szCs w:val="28"/>
        </w:rPr>
        <w:t>КП:</w:t>
      </w:r>
    </w:p>
    <w:p w:rsidR="001C5938" w:rsidRDefault="001C5938" w:rsidP="0040173F">
      <w:pPr>
        <w:pStyle w:val="a4"/>
        <w:numPr>
          <w:ilvl w:val="0"/>
          <w:numId w:val="45"/>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индикаторы процесса;</w:t>
      </w:r>
    </w:p>
    <w:p w:rsidR="001C5938" w:rsidRPr="00E63B17" w:rsidRDefault="001C5938" w:rsidP="0040173F">
      <w:pPr>
        <w:pStyle w:val="a4"/>
        <w:numPr>
          <w:ilvl w:val="0"/>
          <w:numId w:val="45"/>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индикаторы результата.</w:t>
      </w:r>
    </w:p>
    <w:p w:rsidR="001C5938" w:rsidRPr="00805017" w:rsidRDefault="001C5938" w:rsidP="00BD3A0B">
      <w:pPr>
        <w:pStyle w:val="a4"/>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Индикаторы процесса позволяют оценить объем и качество проводимых диагностических и лечебных мероприятий.</w:t>
      </w:r>
      <w:r w:rsidR="00BD3A0B">
        <w:rPr>
          <w:rFonts w:ascii="Times New Roman" w:eastAsia="Calibri" w:hAnsi="Times New Roman" w:cs="Times New Roman"/>
          <w:sz w:val="28"/>
          <w:szCs w:val="28"/>
        </w:rPr>
        <w:t xml:space="preserve"> </w:t>
      </w:r>
      <w:r w:rsidRPr="00805017">
        <w:rPr>
          <w:rFonts w:ascii="Times New Roman" w:eastAsia="Calibri" w:hAnsi="Times New Roman" w:cs="Times New Roman"/>
          <w:sz w:val="28"/>
          <w:szCs w:val="28"/>
        </w:rPr>
        <w:t>Индикаторы процесса разрабатываются по соответствующему КП НИИ, НЦ соответствующего профиля.</w:t>
      </w:r>
    </w:p>
    <w:p w:rsidR="001C5938" w:rsidRPr="00805017" w:rsidRDefault="001C5938" w:rsidP="0040173F">
      <w:pPr>
        <w:tabs>
          <w:tab w:val="left" w:pos="1134"/>
        </w:tabs>
        <w:spacing w:after="0" w:line="240" w:lineRule="auto"/>
        <w:ind w:firstLine="567"/>
        <w:jc w:val="both"/>
        <w:rPr>
          <w:rFonts w:ascii="Times New Roman" w:eastAsia="Calibri" w:hAnsi="Times New Roman" w:cs="Times New Roman"/>
          <w:sz w:val="28"/>
          <w:szCs w:val="28"/>
        </w:rPr>
      </w:pPr>
      <w:r w:rsidRPr="00805017">
        <w:rPr>
          <w:rFonts w:ascii="Times New Roman" w:eastAsia="Calibri" w:hAnsi="Times New Roman" w:cs="Times New Roman"/>
          <w:sz w:val="28"/>
          <w:szCs w:val="28"/>
        </w:rPr>
        <w:t>К индикаторам внедрения КП на уровне медицинских образовательных учреждени</w:t>
      </w:r>
      <w:r w:rsidR="00BD3A0B">
        <w:rPr>
          <w:rFonts w:ascii="Times New Roman" w:eastAsia="Calibri" w:hAnsi="Times New Roman" w:cs="Times New Roman"/>
          <w:sz w:val="28"/>
          <w:szCs w:val="28"/>
        </w:rPr>
        <w:t>й</w:t>
      </w:r>
      <w:r w:rsidRPr="00805017">
        <w:rPr>
          <w:rFonts w:ascii="Times New Roman" w:eastAsia="Calibri" w:hAnsi="Times New Roman" w:cs="Times New Roman"/>
          <w:sz w:val="28"/>
          <w:szCs w:val="28"/>
        </w:rPr>
        <w:t xml:space="preserve"> относятся:</w:t>
      </w:r>
    </w:p>
    <w:p w:rsidR="001C5938" w:rsidRDefault="001C5938" w:rsidP="0040173F">
      <w:pPr>
        <w:pStyle w:val="a4"/>
        <w:numPr>
          <w:ilvl w:val="0"/>
          <w:numId w:val="46"/>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соотношение процента КП, внедренных на уровне медицинских образовательных учреждени</w:t>
      </w:r>
      <w:r w:rsidR="00BD3A0B">
        <w:rPr>
          <w:rFonts w:ascii="Times New Roman" w:eastAsia="Calibri" w:hAnsi="Times New Roman" w:cs="Times New Roman"/>
          <w:sz w:val="28"/>
          <w:szCs w:val="28"/>
        </w:rPr>
        <w:t>й</w:t>
      </w:r>
      <w:r w:rsidRPr="00E63B17">
        <w:rPr>
          <w:rFonts w:ascii="Times New Roman" w:eastAsia="Calibri" w:hAnsi="Times New Roman" w:cs="Times New Roman"/>
          <w:sz w:val="28"/>
          <w:szCs w:val="28"/>
        </w:rPr>
        <w:t xml:space="preserve"> на общее количество КП и умноженное на 100. Таким образом, выявляем количество КП, внедренных в медицин</w:t>
      </w:r>
      <w:r>
        <w:rPr>
          <w:rFonts w:ascii="Times New Roman" w:eastAsia="Calibri" w:hAnsi="Times New Roman" w:cs="Times New Roman"/>
          <w:sz w:val="28"/>
          <w:szCs w:val="28"/>
        </w:rPr>
        <w:t>ском образовательном учреждении;</w:t>
      </w:r>
    </w:p>
    <w:p w:rsidR="001C5938" w:rsidRDefault="001C5938" w:rsidP="0040173F">
      <w:pPr>
        <w:pStyle w:val="a4"/>
        <w:numPr>
          <w:ilvl w:val="0"/>
          <w:numId w:val="46"/>
        </w:numPr>
        <w:tabs>
          <w:tab w:val="left" w:pos="1134"/>
        </w:tabs>
        <w:spacing w:after="0" w:line="240" w:lineRule="auto"/>
        <w:ind w:left="0" w:firstLine="567"/>
        <w:jc w:val="both"/>
        <w:rPr>
          <w:rFonts w:ascii="Times New Roman" w:eastAsia="Calibri" w:hAnsi="Times New Roman" w:cs="Times New Roman"/>
          <w:sz w:val="28"/>
          <w:szCs w:val="28"/>
        </w:rPr>
      </w:pPr>
      <w:r w:rsidRPr="00960F43">
        <w:rPr>
          <w:rFonts w:ascii="Times New Roman" w:eastAsia="Calibri" w:hAnsi="Times New Roman" w:cs="Times New Roman"/>
          <w:sz w:val="28"/>
          <w:szCs w:val="28"/>
        </w:rPr>
        <w:t>соотноше</w:t>
      </w:r>
      <w:r w:rsidR="00BD3A0B">
        <w:rPr>
          <w:rFonts w:ascii="Times New Roman" w:eastAsia="Calibri" w:hAnsi="Times New Roman" w:cs="Times New Roman"/>
          <w:sz w:val="28"/>
          <w:szCs w:val="28"/>
        </w:rPr>
        <w:t>ние процента кафедр, проводивших</w:t>
      </w:r>
      <w:r w:rsidRPr="00960F43">
        <w:rPr>
          <w:rFonts w:ascii="Times New Roman" w:eastAsia="Calibri" w:hAnsi="Times New Roman" w:cs="Times New Roman"/>
          <w:sz w:val="28"/>
          <w:szCs w:val="28"/>
        </w:rPr>
        <w:t xml:space="preserve"> обучение по КП на общее количес</w:t>
      </w:r>
      <w:r>
        <w:rPr>
          <w:rFonts w:ascii="Times New Roman" w:eastAsia="Calibri" w:hAnsi="Times New Roman" w:cs="Times New Roman"/>
          <w:sz w:val="28"/>
          <w:szCs w:val="28"/>
        </w:rPr>
        <w:t>тво кафедр и умноженное на 100;</w:t>
      </w:r>
    </w:p>
    <w:p w:rsidR="001C5938" w:rsidRPr="00960F43" w:rsidRDefault="001C5938" w:rsidP="0040173F">
      <w:pPr>
        <w:pStyle w:val="a4"/>
        <w:numPr>
          <w:ilvl w:val="0"/>
          <w:numId w:val="46"/>
        </w:numPr>
        <w:tabs>
          <w:tab w:val="left" w:pos="1134"/>
        </w:tabs>
        <w:spacing w:after="0" w:line="240" w:lineRule="auto"/>
        <w:ind w:left="0" w:firstLine="567"/>
        <w:jc w:val="both"/>
        <w:rPr>
          <w:rFonts w:ascii="Times New Roman" w:eastAsia="Calibri" w:hAnsi="Times New Roman" w:cs="Times New Roman"/>
          <w:sz w:val="28"/>
          <w:szCs w:val="28"/>
        </w:rPr>
      </w:pPr>
      <w:r w:rsidRPr="00960F43">
        <w:rPr>
          <w:rFonts w:ascii="Times New Roman" w:eastAsia="Calibri" w:hAnsi="Times New Roman" w:cs="Times New Roman"/>
          <w:sz w:val="28"/>
          <w:szCs w:val="28"/>
        </w:rPr>
        <w:t>соотношение процента кафедр, имеющи</w:t>
      </w:r>
      <w:r w:rsidR="00BD3A0B">
        <w:rPr>
          <w:rFonts w:ascii="Times New Roman" w:eastAsia="Calibri" w:hAnsi="Times New Roman" w:cs="Times New Roman"/>
          <w:sz w:val="28"/>
          <w:szCs w:val="28"/>
        </w:rPr>
        <w:t>х</w:t>
      </w:r>
      <w:r w:rsidRPr="00960F43">
        <w:rPr>
          <w:rFonts w:ascii="Times New Roman" w:eastAsia="Calibri" w:hAnsi="Times New Roman" w:cs="Times New Roman"/>
          <w:sz w:val="28"/>
          <w:szCs w:val="28"/>
        </w:rPr>
        <w:t xml:space="preserve"> замечания по внедрению КП на общее количе</w:t>
      </w:r>
      <w:r>
        <w:rPr>
          <w:rFonts w:ascii="Times New Roman" w:eastAsia="Calibri" w:hAnsi="Times New Roman" w:cs="Times New Roman"/>
          <w:sz w:val="28"/>
          <w:szCs w:val="28"/>
        </w:rPr>
        <w:t>ство кафедр и умноженное на 100.</w:t>
      </w:r>
    </w:p>
    <w:p w:rsidR="001C5938" w:rsidRPr="00805017" w:rsidRDefault="001C5938" w:rsidP="0040173F">
      <w:pPr>
        <w:tabs>
          <w:tab w:val="left" w:pos="1134"/>
        </w:tabs>
        <w:spacing w:after="0" w:line="240" w:lineRule="auto"/>
        <w:ind w:firstLine="567"/>
        <w:jc w:val="both"/>
        <w:rPr>
          <w:rFonts w:ascii="Times New Roman" w:eastAsia="Calibri" w:hAnsi="Times New Roman" w:cs="Times New Roman"/>
          <w:sz w:val="28"/>
          <w:szCs w:val="28"/>
        </w:rPr>
      </w:pPr>
      <w:r w:rsidRPr="00805017">
        <w:rPr>
          <w:rFonts w:ascii="Times New Roman" w:eastAsia="Calibri" w:hAnsi="Times New Roman" w:cs="Times New Roman"/>
          <w:sz w:val="28"/>
          <w:szCs w:val="28"/>
        </w:rPr>
        <w:lastRenderedPageBreak/>
        <w:t>Основными принципами при разработке индикаторов внедрения КП являются:</w:t>
      </w:r>
    </w:p>
    <w:p w:rsidR="001C5938" w:rsidRDefault="001C5938" w:rsidP="0040173F">
      <w:pPr>
        <w:pStyle w:val="a4"/>
        <w:numPr>
          <w:ilvl w:val="0"/>
          <w:numId w:val="47"/>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точность;</w:t>
      </w:r>
    </w:p>
    <w:p w:rsidR="001C5938" w:rsidRDefault="001C5938" w:rsidP="0040173F">
      <w:pPr>
        <w:pStyle w:val="a4"/>
        <w:numPr>
          <w:ilvl w:val="0"/>
          <w:numId w:val="47"/>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выборочность (индикаторов должны быть мало, но они должны быть значимыми);</w:t>
      </w:r>
    </w:p>
    <w:p w:rsidR="001C5938" w:rsidRDefault="001C5938" w:rsidP="0040173F">
      <w:pPr>
        <w:pStyle w:val="a4"/>
        <w:numPr>
          <w:ilvl w:val="0"/>
          <w:numId w:val="47"/>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измеримость (индикаторы должны быть легко измеримы);</w:t>
      </w:r>
    </w:p>
    <w:p w:rsidR="001C5938" w:rsidRDefault="001C5938" w:rsidP="0040173F">
      <w:pPr>
        <w:pStyle w:val="a4"/>
        <w:numPr>
          <w:ilvl w:val="0"/>
          <w:numId w:val="47"/>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достижимость (индикаторы должны быть реально достижимыми);</w:t>
      </w:r>
    </w:p>
    <w:p w:rsidR="001C5938" w:rsidRDefault="001C5938" w:rsidP="0040173F">
      <w:pPr>
        <w:pStyle w:val="a4"/>
        <w:numPr>
          <w:ilvl w:val="0"/>
          <w:numId w:val="47"/>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практичность (данные для расчета индикатора должны быть легко доступны);</w:t>
      </w:r>
    </w:p>
    <w:p w:rsidR="001C5938" w:rsidRDefault="001C5938" w:rsidP="0040173F">
      <w:pPr>
        <w:pStyle w:val="a4"/>
        <w:numPr>
          <w:ilvl w:val="0"/>
          <w:numId w:val="47"/>
        </w:numPr>
        <w:tabs>
          <w:tab w:val="left" w:pos="1134"/>
        </w:tabs>
        <w:spacing w:after="0" w:line="240" w:lineRule="auto"/>
        <w:ind w:left="0" w:firstLine="567"/>
        <w:jc w:val="both"/>
        <w:rPr>
          <w:rFonts w:ascii="Times New Roman" w:eastAsia="Calibri" w:hAnsi="Times New Roman" w:cs="Times New Roman"/>
          <w:sz w:val="28"/>
          <w:szCs w:val="28"/>
        </w:rPr>
      </w:pPr>
      <w:r w:rsidRPr="00E63B17">
        <w:rPr>
          <w:rFonts w:ascii="Times New Roman" w:eastAsia="Calibri" w:hAnsi="Times New Roman" w:cs="Times New Roman"/>
          <w:sz w:val="28"/>
          <w:szCs w:val="28"/>
        </w:rPr>
        <w:t>чувствительность (индикаторы должны бы</w:t>
      </w:r>
      <w:r w:rsidR="00BD3A0B">
        <w:rPr>
          <w:rFonts w:ascii="Times New Roman" w:eastAsia="Calibri" w:hAnsi="Times New Roman" w:cs="Times New Roman"/>
          <w:sz w:val="28"/>
          <w:szCs w:val="28"/>
        </w:rPr>
        <w:t>ть чувствительными к изменению).</w:t>
      </w:r>
    </w:p>
    <w:p w:rsidR="001C5938" w:rsidRPr="001C5938" w:rsidRDefault="001C5938" w:rsidP="0040173F">
      <w:pPr>
        <w:pStyle w:val="Default"/>
        <w:ind w:firstLine="567"/>
        <w:contextualSpacing/>
        <w:jc w:val="both"/>
        <w:rPr>
          <w:sz w:val="28"/>
          <w:szCs w:val="28"/>
        </w:rPr>
      </w:pPr>
    </w:p>
    <w:p w:rsidR="00AA256C" w:rsidRPr="003A2FDB" w:rsidRDefault="00AA256C" w:rsidP="0040173F">
      <w:pPr>
        <w:pStyle w:val="Default"/>
        <w:ind w:firstLine="567"/>
        <w:contextualSpacing/>
        <w:jc w:val="both"/>
        <w:rPr>
          <w:sz w:val="28"/>
          <w:szCs w:val="28"/>
          <w:lang w:val="kk-KZ"/>
        </w:rPr>
      </w:pPr>
      <w:r w:rsidRPr="003A2FDB">
        <w:rPr>
          <w:sz w:val="28"/>
          <w:szCs w:val="28"/>
          <w:lang w:val="kk-KZ"/>
        </w:rPr>
        <w:t>Положительными</w:t>
      </w:r>
      <w:r w:rsidR="006228CB" w:rsidRPr="003A2FDB">
        <w:rPr>
          <w:sz w:val="28"/>
          <w:szCs w:val="28"/>
          <w:lang w:val="kk-KZ"/>
        </w:rPr>
        <w:t xml:space="preserve"> моментами мониторирования являются поддержание </w:t>
      </w:r>
      <w:r w:rsidR="00BD3A0B">
        <w:rPr>
          <w:sz w:val="28"/>
          <w:szCs w:val="28"/>
          <w:lang w:val="kk-KZ"/>
        </w:rPr>
        <w:t>о</w:t>
      </w:r>
      <w:r w:rsidR="006228CB" w:rsidRPr="003A2FDB">
        <w:rPr>
          <w:sz w:val="28"/>
          <w:szCs w:val="28"/>
          <w:lang w:val="kk-KZ"/>
        </w:rPr>
        <w:t>братной связи с непосредственными пользователями КП</w:t>
      </w:r>
      <w:r w:rsidR="00BD3A0B">
        <w:rPr>
          <w:sz w:val="28"/>
          <w:szCs w:val="28"/>
          <w:lang w:val="kk-KZ"/>
        </w:rPr>
        <w:t xml:space="preserve"> [9]</w:t>
      </w:r>
      <w:r w:rsidR="006228CB" w:rsidRPr="003A2FDB">
        <w:rPr>
          <w:sz w:val="28"/>
          <w:szCs w:val="28"/>
          <w:lang w:val="kk-KZ"/>
        </w:rPr>
        <w:t xml:space="preserve">. </w:t>
      </w:r>
    </w:p>
    <w:p w:rsidR="006228CB" w:rsidRDefault="006228CB" w:rsidP="0040173F">
      <w:pPr>
        <w:pStyle w:val="Default"/>
        <w:ind w:firstLine="567"/>
        <w:contextualSpacing/>
        <w:jc w:val="both"/>
        <w:rPr>
          <w:sz w:val="28"/>
          <w:szCs w:val="28"/>
          <w:lang w:val="kk-KZ"/>
        </w:rPr>
      </w:pPr>
      <w:r w:rsidRPr="003A2FDB">
        <w:rPr>
          <w:sz w:val="28"/>
          <w:szCs w:val="28"/>
          <w:lang w:val="kk-KZ"/>
        </w:rPr>
        <w:t>На уровне медицинских обазовательных учреждений мониторинг внедрения КП осуществляют специалисты клинического отдела /ЦДМ ВУЗов и заместители</w:t>
      </w:r>
      <w:r w:rsidR="007358FE" w:rsidRPr="003A2FDB">
        <w:rPr>
          <w:sz w:val="28"/>
          <w:szCs w:val="28"/>
          <w:lang w:val="kk-KZ"/>
        </w:rPr>
        <w:t xml:space="preserve"> директоров по клинической части колледжей путем анализа отчетов кафедр по форме №2, утвержденной приказом Министра образования и науки Республики Казахстан «Об утверждении Правил организации учебного процесса по кредитной технологии обучения» и анализа актов внедрения КП  в образовательной процесс.</w:t>
      </w:r>
    </w:p>
    <w:p w:rsidR="00B75398" w:rsidRPr="00311EEC" w:rsidRDefault="00B75398" w:rsidP="0040173F">
      <w:pPr>
        <w:tabs>
          <w:tab w:val="left" w:pos="709"/>
        </w:tabs>
        <w:spacing w:after="0" w:line="240" w:lineRule="auto"/>
        <w:ind w:firstLine="567"/>
        <w:jc w:val="both"/>
        <w:rPr>
          <w:rFonts w:ascii="Times New Roman" w:eastAsia="Calibri" w:hAnsi="Times New Roman" w:cs="Times New Roman"/>
          <w:sz w:val="28"/>
          <w:szCs w:val="28"/>
        </w:rPr>
      </w:pPr>
      <w:r w:rsidRPr="00311EEC">
        <w:rPr>
          <w:rFonts w:ascii="Times New Roman" w:eastAsia="Calibri" w:hAnsi="Times New Roman" w:cs="Times New Roman"/>
          <w:sz w:val="28"/>
          <w:szCs w:val="28"/>
        </w:rPr>
        <w:t xml:space="preserve">Перед началом мониторинга внедрения КП </w:t>
      </w:r>
      <w:r>
        <w:rPr>
          <w:rFonts w:ascii="Times New Roman" w:eastAsia="Calibri" w:hAnsi="Times New Roman" w:cs="Times New Roman"/>
          <w:sz w:val="28"/>
          <w:szCs w:val="28"/>
        </w:rPr>
        <w:t>ВУЗы и колледжи</w:t>
      </w:r>
      <w:r w:rsidRPr="00311EEC">
        <w:rPr>
          <w:rFonts w:ascii="Times New Roman" w:eastAsia="Calibri" w:hAnsi="Times New Roman" w:cs="Times New Roman"/>
          <w:sz w:val="28"/>
          <w:szCs w:val="28"/>
        </w:rPr>
        <w:t xml:space="preserve"> должн</w:t>
      </w:r>
      <w:r>
        <w:rPr>
          <w:rFonts w:ascii="Times New Roman" w:eastAsia="Calibri" w:hAnsi="Times New Roman" w:cs="Times New Roman"/>
          <w:sz w:val="28"/>
          <w:szCs w:val="28"/>
        </w:rPr>
        <w:t xml:space="preserve">ы </w:t>
      </w:r>
      <w:r w:rsidRPr="00311EEC">
        <w:rPr>
          <w:rFonts w:ascii="Times New Roman" w:eastAsia="Calibri" w:hAnsi="Times New Roman" w:cs="Times New Roman"/>
          <w:sz w:val="28"/>
          <w:szCs w:val="28"/>
        </w:rPr>
        <w:t xml:space="preserve">владеть информацией о предполагаемом объеме КП, подлежащих </w:t>
      </w:r>
      <w:proofErr w:type="spellStart"/>
      <w:r w:rsidRPr="00311EEC">
        <w:rPr>
          <w:rFonts w:ascii="Times New Roman" w:eastAsia="Calibri" w:hAnsi="Times New Roman" w:cs="Times New Roman"/>
          <w:sz w:val="28"/>
          <w:szCs w:val="28"/>
        </w:rPr>
        <w:t>мониторированию</w:t>
      </w:r>
      <w:proofErr w:type="spellEnd"/>
      <w:r w:rsidRPr="00311EEC">
        <w:rPr>
          <w:rFonts w:ascii="Times New Roman" w:eastAsia="Calibri" w:hAnsi="Times New Roman" w:cs="Times New Roman"/>
          <w:sz w:val="28"/>
          <w:szCs w:val="28"/>
        </w:rPr>
        <w:t xml:space="preserve"> по каждой нозологии. </w:t>
      </w:r>
    </w:p>
    <w:p w:rsidR="00B75398" w:rsidRPr="00311EEC" w:rsidRDefault="00B75398" w:rsidP="0040173F">
      <w:pPr>
        <w:tabs>
          <w:tab w:val="left" w:pos="709"/>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311EEC">
        <w:rPr>
          <w:rFonts w:ascii="Times New Roman" w:eastAsia="Calibri" w:hAnsi="Times New Roman" w:cs="Times New Roman"/>
          <w:sz w:val="28"/>
          <w:szCs w:val="28"/>
        </w:rPr>
        <w:t xml:space="preserve">Процесс мониторинга </w:t>
      </w:r>
      <w:r>
        <w:rPr>
          <w:rFonts w:ascii="Times New Roman" w:eastAsia="Calibri" w:hAnsi="Times New Roman" w:cs="Times New Roman"/>
          <w:sz w:val="28"/>
          <w:szCs w:val="28"/>
        </w:rPr>
        <w:t xml:space="preserve">внедрения КП </w:t>
      </w:r>
      <w:r w:rsidRPr="00311EEC">
        <w:rPr>
          <w:rFonts w:ascii="Times New Roman" w:eastAsia="Calibri" w:hAnsi="Times New Roman" w:cs="Times New Roman"/>
          <w:sz w:val="28"/>
          <w:szCs w:val="28"/>
        </w:rPr>
        <w:t>включает следующие процедуры:</w:t>
      </w:r>
    </w:p>
    <w:p w:rsidR="00B75398" w:rsidRDefault="00B75398" w:rsidP="0040173F">
      <w:pPr>
        <w:pStyle w:val="a4"/>
        <w:numPr>
          <w:ilvl w:val="0"/>
          <w:numId w:val="48"/>
        </w:numPr>
        <w:tabs>
          <w:tab w:val="left" w:pos="1276"/>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311EEC">
        <w:rPr>
          <w:rFonts w:ascii="Times New Roman" w:eastAsia="Calibri" w:hAnsi="Times New Roman" w:cs="Times New Roman"/>
          <w:sz w:val="28"/>
          <w:szCs w:val="28"/>
        </w:rPr>
        <w:t>нкетирование среди</w:t>
      </w:r>
      <w:r w:rsidRPr="001A4824">
        <w:rPr>
          <w:rFonts w:ascii="Times New Roman" w:eastAsia="Calibri" w:hAnsi="Times New Roman" w:cs="Times New Roman"/>
          <w:i/>
          <w:sz w:val="28"/>
          <w:szCs w:val="28"/>
        </w:rPr>
        <w:t xml:space="preserve"> </w:t>
      </w:r>
      <w:r>
        <w:rPr>
          <w:rFonts w:ascii="Times New Roman" w:eastAsia="Calibri" w:hAnsi="Times New Roman" w:cs="Times New Roman"/>
          <w:sz w:val="28"/>
          <w:szCs w:val="28"/>
        </w:rPr>
        <w:t xml:space="preserve">резидентов, </w:t>
      </w:r>
      <w:r w:rsidRPr="00EC31E1">
        <w:rPr>
          <w:rFonts w:ascii="Times New Roman" w:eastAsia="Calibri" w:hAnsi="Times New Roman" w:cs="Times New Roman"/>
          <w:sz w:val="28"/>
          <w:szCs w:val="28"/>
        </w:rPr>
        <w:t>курсантов факультета усовершенствования врачей,</w:t>
      </w:r>
      <w:r w:rsidR="000212D6">
        <w:rPr>
          <w:rFonts w:ascii="Times New Roman" w:eastAsia="Calibri" w:hAnsi="Times New Roman" w:cs="Times New Roman"/>
          <w:sz w:val="28"/>
          <w:szCs w:val="28"/>
        </w:rPr>
        <w:t xml:space="preserve"> ППС</w:t>
      </w:r>
      <w:r>
        <w:rPr>
          <w:rFonts w:ascii="Times New Roman" w:eastAsia="Calibri" w:hAnsi="Times New Roman" w:cs="Times New Roman"/>
          <w:sz w:val="28"/>
          <w:szCs w:val="28"/>
        </w:rPr>
        <w:t xml:space="preserve">; </w:t>
      </w:r>
    </w:p>
    <w:p w:rsidR="00B75398" w:rsidRDefault="00B75398" w:rsidP="0040173F">
      <w:pPr>
        <w:pStyle w:val="a4"/>
        <w:numPr>
          <w:ilvl w:val="0"/>
          <w:numId w:val="48"/>
        </w:numPr>
        <w:tabs>
          <w:tab w:val="left" w:pos="1276"/>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результатов анкетирования.</w:t>
      </w:r>
    </w:p>
    <w:p w:rsidR="00B75398" w:rsidRDefault="00B75398" w:rsidP="0040173F">
      <w:pPr>
        <w:pStyle w:val="a4"/>
        <w:tabs>
          <w:tab w:val="left" w:pos="1276"/>
        </w:tabs>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анализа мониторинга внедрения КП предоставляется аналитическая справка в МЗСР РК, РЦРЗ.</w:t>
      </w:r>
    </w:p>
    <w:p w:rsidR="00B75398" w:rsidRPr="00E548F9" w:rsidRDefault="00B75398" w:rsidP="0040173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Положительными моментами </w:t>
      </w:r>
      <w:proofErr w:type="spellStart"/>
      <w:r>
        <w:rPr>
          <w:rFonts w:ascii="Times New Roman" w:eastAsia="Times New Roman" w:hAnsi="Times New Roman" w:cs="Times New Roman"/>
          <w:sz w:val="28"/>
          <w:szCs w:val="28"/>
          <w:lang w:eastAsia="ru-RU"/>
        </w:rPr>
        <w:t>мониторирования</w:t>
      </w:r>
      <w:proofErr w:type="spellEnd"/>
      <w:r>
        <w:rPr>
          <w:rFonts w:ascii="Times New Roman" w:eastAsia="Times New Roman" w:hAnsi="Times New Roman" w:cs="Times New Roman"/>
          <w:sz w:val="28"/>
          <w:szCs w:val="28"/>
          <w:lang w:eastAsia="ru-RU"/>
        </w:rPr>
        <w:t xml:space="preserve"> являются поддержание обратной связи с непосредственными пользователями КП.</w:t>
      </w:r>
    </w:p>
    <w:p w:rsidR="00B75398" w:rsidRDefault="00B75398" w:rsidP="0040173F">
      <w:pPr>
        <w:tabs>
          <w:tab w:val="left" w:pos="1276"/>
        </w:tabs>
        <w:spacing w:after="0" w:line="240" w:lineRule="auto"/>
        <w:ind w:left="142" w:firstLine="567"/>
        <w:jc w:val="both"/>
        <w:rPr>
          <w:rFonts w:ascii="Times New Roman" w:hAnsi="Times New Roman"/>
          <w:sz w:val="28"/>
          <w:szCs w:val="28"/>
          <w:lang w:val="kk-KZ"/>
        </w:rPr>
      </w:pPr>
      <w:r w:rsidRPr="00B75398">
        <w:rPr>
          <w:rFonts w:ascii="Times New Roman" w:eastAsia="Calibri" w:hAnsi="Times New Roman" w:cs="Times New Roman"/>
          <w:sz w:val="28"/>
          <w:szCs w:val="28"/>
        </w:rPr>
        <w:t>На уровне медицинских образовательных учреждений мониторинг внедрения КП осуществляют специалисты клинического отдела/ЦДМ ВУЗов и заместители директоров по клинической части колледжей путем анализа отчетов кафедр по форме №2, утвержденной приказом Министра образования и науки Республики Казахстан от 2 июня 2014 года № 198 «О внесении изменений и дополнений в приказ Министра образования и науки Республики Казахстан «Об утверждении Правил организации учебного процесса по кредитной технологии обучения» и анализа актов внедрения КП в образовательный процесс</w:t>
      </w:r>
      <w:r w:rsidRPr="00B75398">
        <w:rPr>
          <w:rFonts w:ascii="Times New Roman" w:hAnsi="Times New Roman"/>
          <w:sz w:val="28"/>
          <w:szCs w:val="28"/>
          <w:lang w:val="kk-KZ"/>
        </w:rPr>
        <w:t>.</w:t>
      </w:r>
    </w:p>
    <w:p w:rsidR="000212D6" w:rsidRPr="000212D6" w:rsidRDefault="000212D6" w:rsidP="000212D6">
      <w:pPr>
        <w:tabs>
          <w:tab w:val="left" w:pos="1276"/>
        </w:tabs>
        <w:spacing w:after="0" w:line="240" w:lineRule="auto"/>
        <w:ind w:left="142" w:firstLine="567"/>
        <w:jc w:val="both"/>
        <w:rPr>
          <w:rFonts w:ascii="Times New Roman" w:eastAsia="Calibri" w:hAnsi="Times New Roman" w:cs="Times New Roman"/>
          <w:sz w:val="28"/>
          <w:szCs w:val="28"/>
        </w:rPr>
      </w:pPr>
      <w:r w:rsidRPr="000212D6">
        <w:rPr>
          <w:rFonts w:ascii="Times New Roman" w:eastAsia="Calibri" w:hAnsi="Times New Roman" w:cs="Times New Roman"/>
          <w:sz w:val="28"/>
          <w:szCs w:val="28"/>
        </w:rPr>
        <w:t xml:space="preserve">При подсчете индикаторов рекомендуется пользоваться следующими методами сбора данных: </w:t>
      </w:r>
    </w:p>
    <w:p w:rsidR="000212D6" w:rsidRPr="000212D6" w:rsidRDefault="00BD3A0B" w:rsidP="000212D6">
      <w:pPr>
        <w:tabs>
          <w:tab w:val="left" w:pos="1276"/>
        </w:tabs>
        <w:spacing w:after="0" w:line="24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0212D6" w:rsidRPr="000212D6">
        <w:rPr>
          <w:rFonts w:ascii="Times New Roman" w:eastAsia="Calibri" w:hAnsi="Times New Roman" w:cs="Times New Roman"/>
          <w:sz w:val="28"/>
          <w:szCs w:val="28"/>
        </w:rPr>
        <w:t>оличество КП, используемых в образовательном процессе кафедры в</w:t>
      </w:r>
    </w:p>
    <w:p w:rsidR="000212D6" w:rsidRPr="000212D6" w:rsidRDefault="000212D6" w:rsidP="00FB6AA8">
      <w:pPr>
        <w:tabs>
          <w:tab w:val="left" w:pos="1276"/>
        </w:tabs>
        <w:spacing w:after="0" w:line="240" w:lineRule="auto"/>
        <w:jc w:val="both"/>
        <w:rPr>
          <w:rFonts w:ascii="Times New Roman" w:eastAsia="Calibri" w:hAnsi="Times New Roman" w:cs="Times New Roman"/>
          <w:sz w:val="28"/>
          <w:szCs w:val="28"/>
        </w:rPr>
      </w:pPr>
      <w:r w:rsidRPr="000212D6">
        <w:rPr>
          <w:rFonts w:ascii="Times New Roman" w:eastAsia="Calibri" w:hAnsi="Times New Roman" w:cs="Times New Roman"/>
          <w:sz w:val="28"/>
          <w:szCs w:val="28"/>
        </w:rPr>
        <w:lastRenderedPageBreak/>
        <w:t>зависимости</w:t>
      </w:r>
      <w:r w:rsidR="00FB6AA8">
        <w:rPr>
          <w:rFonts w:ascii="Times New Roman" w:eastAsia="Calibri" w:hAnsi="Times New Roman" w:cs="Times New Roman"/>
          <w:sz w:val="28"/>
          <w:szCs w:val="28"/>
        </w:rPr>
        <w:t xml:space="preserve"> от формата проведения занятия. </w:t>
      </w:r>
      <w:r w:rsidRPr="000212D6">
        <w:rPr>
          <w:rFonts w:ascii="Times New Roman" w:eastAsia="Calibri" w:hAnsi="Times New Roman" w:cs="Times New Roman"/>
          <w:sz w:val="28"/>
          <w:szCs w:val="28"/>
        </w:rPr>
        <w:t>Например:</w:t>
      </w:r>
      <w:r w:rsidR="00FB6AA8">
        <w:rPr>
          <w:rFonts w:ascii="Times New Roman" w:eastAsia="Calibri" w:hAnsi="Times New Roman" w:cs="Times New Roman"/>
          <w:sz w:val="28"/>
          <w:szCs w:val="28"/>
        </w:rPr>
        <w:t xml:space="preserve"> </w:t>
      </w:r>
      <w:r w:rsidRPr="000212D6">
        <w:rPr>
          <w:rFonts w:ascii="Times New Roman" w:eastAsia="Calibri" w:hAnsi="Times New Roman" w:cs="Times New Roman"/>
          <w:sz w:val="28"/>
          <w:szCs w:val="28"/>
        </w:rPr>
        <w:t xml:space="preserve"> </w:t>
      </w:r>
      <w:r w:rsidR="00222CB1">
        <w:rPr>
          <w:rFonts w:ascii="Times New Roman" w:eastAsia="Calibri" w:hAnsi="Times New Roman" w:cs="Times New Roman"/>
          <w:sz w:val="28"/>
          <w:szCs w:val="28"/>
        </w:rPr>
        <w:t xml:space="preserve"> </w:t>
      </w:r>
    </w:p>
    <w:p w:rsidR="00BD3A0B" w:rsidRDefault="000212D6" w:rsidP="000212D6">
      <w:pPr>
        <w:tabs>
          <w:tab w:val="left" w:pos="1276"/>
        </w:tabs>
        <w:spacing w:after="0" w:line="24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КП «МЗ </w:t>
      </w:r>
      <w:r w:rsidRPr="000212D6">
        <w:rPr>
          <w:rFonts w:ascii="Times New Roman" w:eastAsia="Calibri" w:hAnsi="Times New Roman" w:cs="Times New Roman"/>
          <w:sz w:val="28"/>
          <w:szCs w:val="28"/>
        </w:rPr>
        <w:t xml:space="preserve">РК протокол №23 от 12.12.2013 г. Роды через влагалище после предыдущего кесарева сечения». </w:t>
      </w:r>
    </w:p>
    <w:p w:rsidR="000212D6" w:rsidRDefault="000212D6" w:rsidP="0040173F">
      <w:pPr>
        <w:tabs>
          <w:tab w:val="left" w:pos="1276"/>
        </w:tabs>
        <w:spacing w:after="0" w:line="240" w:lineRule="auto"/>
        <w:ind w:left="142" w:firstLine="567"/>
        <w:jc w:val="both"/>
        <w:rPr>
          <w:rFonts w:ascii="Times New Roman" w:eastAsia="Calibri" w:hAnsi="Times New Roman" w:cs="Times New Roman"/>
          <w:sz w:val="28"/>
          <w:szCs w:val="28"/>
        </w:rPr>
      </w:pPr>
      <w:r w:rsidRPr="000212D6">
        <w:rPr>
          <w:rFonts w:ascii="Times New Roman" w:eastAsia="Calibri" w:hAnsi="Times New Roman" w:cs="Times New Roman"/>
          <w:sz w:val="28"/>
          <w:szCs w:val="28"/>
        </w:rPr>
        <w:t>Форма внедрения: практическое занятие №2, 10, лекция 2, 10, самостоятельная работа магистранта по дисциплине «Актуальные вопросы акушерства и гинекологии»1 КП*6 (кол-во занятий, где используются КП</w:t>
      </w:r>
      <w:r w:rsidR="00BD3A0B">
        <w:rPr>
          <w:rFonts w:ascii="Times New Roman" w:eastAsia="Calibri" w:hAnsi="Times New Roman" w:cs="Times New Roman"/>
          <w:sz w:val="28"/>
          <w:szCs w:val="28"/>
        </w:rPr>
        <w:t xml:space="preserve">. Это могут быть: </w:t>
      </w:r>
      <w:r w:rsidRPr="000212D6">
        <w:rPr>
          <w:rFonts w:ascii="Times New Roman" w:eastAsia="Calibri" w:hAnsi="Times New Roman" w:cs="Times New Roman"/>
          <w:sz w:val="28"/>
          <w:szCs w:val="28"/>
        </w:rPr>
        <w:t>лекции, практические рекомендации, самостоятельная работа, контрольные во</w:t>
      </w:r>
      <w:r w:rsidR="00BD3A0B">
        <w:rPr>
          <w:rFonts w:ascii="Times New Roman" w:eastAsia="Calibri" w:hAnsi="Times New Roman" w:cs="Times New Roman"/>
          <w:sz w:val="28"/>
          <w:szCs w:val="28"/>
        </w:rPr>
        <w:t>просы и тестовые задания и т.д.</w:t>
      </w:r>
      <w:r w:rsidR="00BD3A0B" w:rsidRPr="00B75398">
        <w:rPr>
          <w:rFonts w:ascii="Times New Roman" w:eastAsia="Calibri" w:hAnsi="Times New Roman" w:cs="Times New Roman"/>
          <w:sz w:val="28"/>
          <w:szCs w:val="28"/>
        </w:rPr>
        <w:t xml:space="preserve"> </w:t>
      </w:r>
    </w:p>
    <w:p w:rsidR="00BD3A0B" w:rsidRDefault="00BD3A0B" w:rsidP="0040173F">
      <w:pPr>
        <w:tabs>
          <w:tab w:val="left" w:pos="1276"/>
        </w:tabs>
        <w:spacing w:after="0" w:line="240" w:lineRule="auto"/>
        <w:ind w:left="142" w:firstLine="567"/>
        <w:jc w:val="both"/>
        <w:rPr>
          <w:rFonts w:ascii="Times New Roman" w:eastAsia="Calibri" w:hAnsi="Times New Roman" w:cs="Times New Roman"/>
          <w:sz w:val="28"/>
          <w:szCs w:val="28"/>
        </w:rPr>
      </w:pPr>
    </w:p>
    <w:p w:rsidR="00BD3A0B" w:rsidRPr="00BD3A0B" w:rsidRDefault="00BD3A0B" w:rsidP="00BD3A0B">
      <w:pPr>
        <w:tabs>
          <w:tab w:val="left" w:pos="1276"/>
        </w:tabs>
        <w:spacing w:after="0" w:line="240" w:lineRule="auto"/>
        <w:ind w:left="142" w:firstLine="567"/>
        <w:jc w:val="center"/>
        <w:rPr>
          <w:rFonts w:ascii="Times New Roman" w:eastAsia="Calibri" w:hAnsi="Times New Roman" w:cs="Times New Roman"/>
          <w:b/>
          <w:sz w:val="28"/>
          <w:szCs w:val="28"/>
        </w:rPr>
      </w:pPr>
      <w:r w:rsidRPr="00BD3A0B">
        <w:rPr>
          <w:rFonts w:ascii="Times New Roman" w:eastAsia="Calibri" w:hAnsi="Times New Roman" w:cs="Times New Roman"/>
          <w:b/>
          <w:sz w:val="28"/>
          <w:szCs w:val="28"/>
        </w:rPr>
        <w:t>Качество медицинской помощи</w:t>
      </w:r>
    </w:p>
    <w:p w:rsidR="00681E26" w:rsidRPr="00BD3A0B" w:rsidRDefault="003F2592" w:rsidP="00BD3A0B">
      <w:pPr>
        <w:pStyle w:val="Default"/>
        <w:ind w:firstLine="709"/>
        <w:contextualSpacing/>
        <w:jc w:val="both"/>
        <w:rPr>
          <w:color w:val="000000" w:themeColor="text1"/>
          <w:sz w:val="28"/>
          <w:szCs w:val="28"/>
        </w:rPr>
      </w:pPr>
      <w:r w:rsidRPr="003A2FDB">
        <w:rPr>
          <w:color w:val="000000" w:themeColor="text1"/>
          <w:sz w:val="28"/>
          <w:szCs w:val="28"/>
        </w:rPr>
        <w:t>Что означает качество услуг в медицине?</w:t>
      </w:r>
      <w:r w:rsidR="00BD3A0B">
        <w:rPr>
          <w:color w:val="000000" w:themeColor="text1"/>
          <w:sz w:val="28"/>
          <w:szCs w:val="28"/>
        </w:rPr>
        <w:t xml:space="preserve"> </w:t>
      </w:r>
      <w:r w:rsidR="00681E26" w:rsidRPr="003A2FDB">
        <w:rPr>
          <w:sz w:val="28"/>
          <w:szCs w:val="28"/>
        </w:rPr>
        <w:t>Единого определения понятия “качество” не существует</w:t>
      </w:r>
      <w:r w:rsidR="00BD3A0B">
        <w:rPr>
          <w:sz w:val="28"/>
          <w:szCs w:val="28"/>
        </w:rPr>
        <w:t>.</w:t>
      </w:r>
      <w:r w:rsidR="00BD3A0B">
        <w:rPr>
          <w:color w:val="000000" w:themeColor="text1"/>
          <w:sz w:val="28"/>
          <w:szCs w:val="28"/>
        </w:rPr>
        <w:t xml:space="preserve"> </w:t>
      </w:r>
      <w:r w:rsidR="00681E26" w:rsidRPr="003A2FDB">
        <w:rPr>
          <w:sz w:val="28"/>
          <w:szCs w:val="28"/>
        </w:rPr>
        <w:t>Определение меняется в зависимости от того, кто его дает:</w:t>
      </w:r>
    </w:p>
    <w:p w:rsidR="003F2592" w:rsidRPr="003A2FDB" w:rsidRDefault="003F2592" w:rsidP="0040173F">
      <w:pPr>
        <w:pStyle w:val="Default"/>
        <w:ind w:firstLine="567"/>
        <w:contextualSpacing/>
        <w:jc w:val="both"/>
        <w:rPr>
          <w:sz w:val="28"/>
          <w:szCs w:val="28"/>
        </w:rPr>
      </w:pPr>
      <w:r w:rsidRPr="003A2FDB">
        <w:rPr>
          <w:sz w:val="28"/>
          <w:szCs w:val="28"/>
        </w:rPr>
        <w:t>- Пациент (клиент, потребитель)</w:t>
      </w:r>
      <w:r w:rsidR="00BD3A0B">
        <w:rPr>
          <w:sz w:val="28"/>
          <w:szCs w:val="28"/>
        </w:rPr>
        <w:t>;</w:t>
      </w:r>
    </w:p>
    <w:p w:rsidR="003F2592" w:rsidRPr="003A2FDB" w:rsidRDefault="003F2592" w:rsidP="0040173F">
      <w:pPr>
        <w:pStyle w:val="Default"/>
        <w:ind w:firstLine="567"/>
        <w:contextualSpacing/>
        <w:jc w:val="both"/>
        <w:rPr>
          <w:sz w:val="28"/>
          <w:szCs w:val="28"/>
        </w:rPr>
      </w:pPr>
      <w:r w:rsidRPr="003A2FDB">
        <w:rPr>
          <w:sz w:val="28"/>
          <w:szCs w:val="28"/>
        </w:rPr>
        <w:t>- Поставщик услуг (клиницист)</w:t>
      </w:r>
      <w:r w:rsidR="00BD3A0B">
        <w:rPr>
          <w:sz w:val="28"/>
          <w:szCs w:val="28"/>
        </w:rPr>
        <w:t>;</w:t>
      </w:r>
    </w:p>
    <w:p w:rsidR="003F2592" w:rsidRPr="003A2FDB" w:rsidRDefault="003F2592" w:rsidP="0040173F">
      <w:pPr>
        <w:pStyle w:val="Default"/>
        <w:ind w:firstLine="567"/>
        <w:contextualSpacing/>
        <w:jc w:val="both"/>
        <w:rPr>
          <w:sz w:val="28"/>
          <w:szCs w:val="28"/>
        </w:rPr>
      </w:pPr>
      <w:r w:rsidRPr="003A2FDB">
        <w:rPr>
          <w:sz w:val="28"/>
          <w:szCs w:val="28"/>
        </w:rPr>
        <w:t>- Покупатель услуг (правительство, страховая компания)</w:t>
      </w:r>
      <w:r w:rsidR="00BD3A0B">
        <w:rPr>
          <w:sz w:val="28"/>
          <w:szCs w:val="28"/>
        </w:rPr>
        <w:t>;</w:t>
      </w:r>
    </w:p>
    <w:p w:rsidR="003F2592" w:rsidRPr="003A2FDB" w:rsidRDefault="003F2592" w:rsidP="0040173F">
      <w:pPr>
        <w:pStyle w:val="Default"/>
        <w:ind w:firstLine="567"/>
        <w:contextualSpacing/>
        <w:jc w:val="both"/>
        <w:rPr>
          <w:bCs/>
          <w:sz w:val="28"/>
          <w:szCs w:val="28"/>
        </w:rPr>
      </w:pPr>
      <w:r w:rsidRPr="003A2FDB">
        <w:rPr>
          <w:bCs/>
          <w:sz w:val="28"/>
          <w:szCs w:val="28"/>
        </w:rPr>
        <w:t>Характеристики качества</w:t>
      </w:r>
      <w:r w:rsidR="006F0696" w:rsidRPr="003A2FDB">
        <w:rPr>
          <w:bCs/>
          <w:sz w:val="28"/>
          <w:szCs w:val="28"/>
        </w:rPr>
        <w:t>.</w:t>
      </w:r>
    </w:p>
    <w:p w:rsidR="00681E26" w:rsidRPr="003A2FDB" w:rsidRDefault="00681E26" w:rsidP="0040173F">
      <w:pPr>
        <w:pStyle w:val="Default"/>
        <w:ind w:firstLine="567"/>
        <w:jc w:val="both"/>
        <w:rPr>
          <w:sz w:val="28"/>
          <w:szCs w:val="28"/>
        </w:rPr>
      </w:pPr>
      <w:r w:rsidRPr="003A2FDB">
        <w:rPr>
          <w:sz w:val="28"/>
          <w:szCs w:val="28"/>
        </w:rPr>
        <w:t>Всемирная Организация Здравоохранения дала определение шести характеристик качества, которые все вместе формируют цели для повышения качества медицинской помощи:</w:t>
      </w:r>
    </w:p>
    <w:p w:rsidR="00681E26" w:rsidRPr="003A2FDB" w:rsidRDefault="00681E26" w:rsidP="00ED33FE">
      <w:pPr>
        <w:pStyle w:val="Default"/>
        <w:numPr>
          <w:ilvl w:val="1"/>
          <w:numId w:val="11"/>
        </w:numPr>
        <w:tabs>
          <w:tab w:val="clear" w:pos="1440"/>
          <w:tab w:val="num" w:pos="284"/>
        </w:tabs>
        <w:ind w:left="0" w:firstLine="426"/>
        <w:jc w:val="both"/>
        <w:rPr>
          <w:sz w:val="28"/>
          <w:szCs w:val="28"/>
        </w:rPr>
      </w:pPr>
      <w:r w:rsidRPr="003A2FDB">
        <w:rPr>
          <w:bCs/>
          <w:sz w:val="28"/>
          <w:szCs w:val="28"/>
        </w:rPr>
        <w:t>Безопасная</w:t>
      </w:r>
      <w:r w:rsidR="00BD3A0B">
        <w:rPr>
          <w:bCs/>
          <w:sz w:val="28"/>
          <w:szCs w:val="28"/>
        </w:rPr>
        <w:t>;</w:t>
      </w:r>
    </w:p>
    <w:p w:rsidR="00681E26" w:rsidRPr="003A2FDB" w:rsidRDefault="00681E26" w:rsidP="00ED33FE">
      <w:pPr>
        <w:pStyle w:val="Default"/>
        <w:numPr>
          <w:ilvl w:val="1"/>
          <w:numId w:val="11"/>
        </w:numPr>
        <w:tabs>
          <w:tab w:val="clear" w:pos="1440"/>
          <w:tab w:val="num" w:pos="284"/>
        </w:tabs>
        <w:ind w:left="0" w:firstLine="426"/>
        <w:jc w:val="both"/>
        <w:rPr>
          <w:sz w:val="28"/>
          <w:szCs w:val="28"/>
        </w:rPr>
      </w:pPr>
      <w:r w:rsidRPr="003A2FDB">
        <w:rPr>
          <w:sz w:val="28"/>
          <w:szCs w:val="28"/>
        </w:rPr>
        <w:t>Ориентированная на пациента</w:t>
      </w:r>
      <w:r w:rsidR="00BD3A0B">
        <w:rPr>
          <w:sz w:val="28"/>
          <w:szCs w:val="28"/>
        </w:rPr>
        <w:t>;</w:t>
      </w:r>
    </w:p>
    <w:p w:rsidR="00681E26" w:rsidRPr="003A2FDB" w:rsidRDefault="00681E26" w:rsidP="00ED33FE">
      <w:pPr>
        <w:pStyle w:val="Default"/>
        <w:numPr>
          <w:ilvl w:val="1"/>
          <w:numId w:val="11"/>
        </w:numPr>
        <w:tabs>
          <w:tab w:val="clear" w:pos="1440"/>
          <w:tab w:val="num" w:pos="284"/>
        </w:tabs>
        <w:ind w:left="0" w:firstLine="426"/>
        <w:jc w:val="both"/>
        <w:rPr>
          <w:sz w:val="28"/>
          <w:szCs w:val="28"/>
        </w:rPr>
      </w:pPr>
      <w:r w:rsidRPr="003A2FDB">
        <w:rPr>
          <w:bCs/>
          <w:sz w:val="28"/>
          <w:szCs w:val="28"/>
        </w:rPr>
        <w:t>Эффективная</w:t>
      </w:r>
      <w:r w:rsidRPr="003A2FDB">
        <w:rPr>
          <w:bCs/>
          <w:sz w:val="28"/>
          <w:szCs w:val="28"/>
          <w:lang w:val="en-US"/>
        </w:rPr>
        <w:t xml:space="preserve"> (</w:t>
      </w:r>
      <w:r w:rsidRPr="003A2FDB">
        <w:rPr>
          <w:bCs/>
          <w:sz w:val="28"/>
          <w:szCs w:val="28"/>
        </w:rPr>
        <w:t>основанная на доказательствах</w:t>
      </w:r>
      <w:r w:rsidRPr="003A2FDB">
        <w:rPr>
          <w:bCs/>
          <w:sz w:val="28"/>
          <w:szCs w:val="28"/>
          <w:lang w:val="en-US"/>
        </w:rPr>
        <w:t>)</w:t>
      </w:r>
      <w:r w:rsidR="00BD3A0B">
        <w:rPr>
          <w:bCs/>
          <w:sz w:val="28"/>
          <w:szCs w:val="28"/>
        </w:rPr>
        <w:t>;</w:t>
      </w:r>
    </w:p>
    <w:p w:rsidR="00BD3A0B" w:rsidRPr="00BD3A0B" w:rsidRDefault="00BD3A0B" w:rsidP="00933DB2">
      <w:pPr>
        <w:pStyle w:val="Default"/>
        <w:numPr>
          <w:ilvl w:val="1"/>
          <w:numId w:val="11"/>
        </w:numPr>
        <w:tabs>
          <w:tab w:val="clear" w:pos="1440"/>
          <w:tab w:val="num" w:pos="284"/>
        </w:tabs>
        <w:ind w:left="0" w:firstLine="426"/>
        <w:jc w:val="both"/>
        <w:rPr>
          <w:sz w:val="28"/>
          <w:szCs w:val="28"/>
        </w:rPr>
      </w:pPr>
      <w:r>
        <w:rPr>
          <w:bCs/>
          <w:sz w:val="28"/>
          <w:szCs w:val="28"/>
        </w:rPr>
        <w:t>Рентабельная;</w:t>
      </w:r>
    </w:p>
    <w:p w:rsidR="00681E26" w:rsidRPr="00BD3A0B" w:rsidRDefault="00681E26" w:rsidP="00933DB2">
      <w:pPr>
        <w:pStyle w:val="Default"/>
        <w:numPr>
          <w:ilvl w:val="1"/>
          <w:numId w:val="11"/>
        </w:numPr>
        <w:tabs>
          <w:tab w:val="clear" w:pos="1440"/>
          <w:tab w:val="num" w:pos="284"/>
        </w:tabs>
        <w:ind w:left="0" w:firstLine="426"/>
        <w:jc w:val="both"/>
        <w:rPr>
          <w:sz w:val="28"/>
          <w:szCs w:val="28"/>
        </w:rPr>
      </w:pPr>
      <w:r w:rsidRPr="00BD3A0B">
        <w:rPr>
          <w:sz w:val="28"/>
          <w:szCs w:val="28"/>
        </w:rPr>
        <w:t>Доступная</w:t>
      </w:r>
      <w:r w:rsidR="00BD3A0B">
        <w:rPr>
          <w:sz w:val="28"/>
          <w:szCs w:val="28"/>
        </w:rPr>
        <w:t>;</w:t>
      </w:r>
    </w:p>
    <w:p w:rsidR="003F2592" w:rsidRPr="003A2FDB" w:rsidRDefault="00681E26" w:rsidP="00ED33FE">
      <w:pPr>
        <w:pStyle w:val="Default"/>
        <w:numPr>
          <w:ilvl w:val="1"/>
          <w:numId w:val="11"/>
        </w:numPr>
        <w:tabs>
          <w:tab w:val="clear" w:pos="1440"/>
          <w:tab w:val="num" w:pos="284"/>
        </w:tabs>
        <w:ind w:left="0" w:firstLine="426"/>
        <w:jc w:val="both"/>
        <w:rPr>
          <w:sz w:val="28"/>
          <w:szCs w:val="28"/>
        </w:rPr>
      </w:pPr>
      <w:r w:rsidRPr="003A2FDB">
        <w:rPr>
          <w:sz w:val="28"/>
          <w:szCs w:val="28"/>
        </w:rPr>
        <w:t>Справедливая (равноправная)</w:t>
      </w:r>
      <w:r w:rsidR="00BD3A0B">
        <w:rPr>
          <w:sz w:val="28"/>
          <w:szCs w:val="28"/>
        </w:rPr>
        <w:t>;</w:t>
      </w:r>
    </w:p>
    <w:p w:rsidR="003F2592" w:rsidRPr="003A2FDB" w:rsidRDefault="003F2592" w:rsidP="0040173F">
      <w:pPr>
        <w:pStyle w:val="Default"/>
        <w:ind w:firstLine="567"/>
        <w:contextualSpacing/>
        <w:jc w:val="both"/>
        <w:rPr>
          <w:bCs/>
          <w:sz w:val="28"/>
          <w:szCs w:val="28"/>
        </w:rPr>
      </w:pPr>
      <w:r w:rsidRPr="003A2FDB">
        <w:rPr>
          <w:bCs/>
          <w:sz w:val="28"/>
          <w:szCs w:val="28"/>
        </w:rPr>
        <w:t>Безопасная медицинская помощь</w:t>
      </w:r>
      <w:r w:rsidR="006F0696" w:rsidRPr="003A2FDB">
        <w:rPr>
          <w:bCs/>
          <w:sz w:val="28"/>
          <w:szCs w:val="28"/>
        </w:rPr>
        <w:t>:</w:t>
      </w:r>
    </w:p>
    <w:p w:rsidR="00681E26" w:rsidRPr="003A2FDB" w:rsidRDefault="00681E26" w:rsidP="0040173F">
      <w:pPr>
        <w:pStyle w:val="Default"/>
        <w:numPr>
          <w:ilvl w:val="0"/>
          <w:numId w:val="12"/>
        </w:numPr>
        <w:tabs>
          <w:tab w:val="clear" w:pos="720"/>
          <w:tab w:val="num" w:pos="284"/>
        </w:tabs>
        <w:ind w:left="284" w:firstLine="567"/>
        <w:jc w:val="both"/>
        <w:rPr>
          <w:sz w:val="28"/>
          <w:szCs w:val="28"/>
        </w:rPr>
      </w:pPr>
      <w:r w:rsidRPr="003A2FDB">
        <w:rPr>
          <w:sz w:val="28"/>
          <w:szCs w:val="28"/>
        </w:rPr>
        <w:t>Степень</w:t>
      </w:r>
      <w:r w:rsidR="008463D0">
        <w:rPr>
          <w:sz w:val="28"/>
          <w:szCs w:val="28"/>
        </w:rPr>
        <w:t>,</w:t>
      </w:r>
      <w:r w:rsidRPr="003A2FDB">
        <w:rPr>
          <w:sz w:val="28"/>
          <w:szCs w:val="28"/>
        </w:rPr>
        <w:t xml:space="preserve"> до которой минимизирован риск повреждения, инфекции или других отрицательных побочных эффектов</w:t>
      </w:r>
      <w:r w:rsidR="006F0696" w:rsidRPr="003A2FDB">
        <w:rPr>
          <w:sz w:val="28"/>
          <w:szCs w:val="28"/>
        </w:rPr>
        <w:t>.</w:t>
      </w:r>
    </w:p>
    <w:p w:rsidR="00681E26" w:rsidRPr="003A2FDB" w:rsidRDefault="00681E26" w:rsidP="0040173F">
      <w:pPr>
        <w:pStyle w:val="Default"/>
        <w:numPr>
          <w:ilvl w:val="0"/>
          <w:numId w:val="12"/>
        </w:numPr>
        <w:tabs>
          <w:tab w:val="clear" w:pos="720"/>
          <w:tab w:val="num" w:pos="284"/>
        </w:tabs>
        <w:ind w:left="284" w:firstLine="567"/>
        <w:jc w:val="both"/>
        <w:rPr>
          <w:sz w:val="28"/>
          <w:szCs w:val="28"/>
        </w:rPr>
      </w:pPr>
      <w:r w:rsidRPr="003A2FDB">
        <w:rPr>
          <w:sz w:val="28"/>
          <w:szCs w:val="28"/>
        </w:rPr>
        <w:t>Медицинские услуги построены так, чтобы минимизировать риск и отрицат</w:t>
      </w:r>
      <w:r w:rsidR="006F0696" w:rsidRPr="003A2FDB">
        <w:rPr>
          <w:sz w:val="28"/>
          <w:szCs w:val="28"/>
        </w:rPr>
        <w:t>ельные последствия для пациента.</w:t>
      </w:r>
    </w:p>
    <w:p w:rsidR="00681E26" w:rsidRPr="003A2FDB" w:rsidRDefault="00681E26" w:rsidP="0040173F">
      <w:pPr>
        <w:pStyle w:val="Default"/>
        <w:ind w:firstLine="567"/>
        <w:contextualSpacing/>
        <w:jc w:val="both"/>
        <w:rPr>
          <w:bCs/>
          <w:sz w:val="28"/>
          <w:szCs w:val="28"/>
        </w:rPr>
      </w:pPr>
      <w:r w:rsidRPr="003A2FDB">
        <w:rPr>
          <w:bCs/>
          <w:sz w:val="28"/>
          <w:szCs w:val="28"/>
        </w:rPr>
        <w:t>Эффективная медицинская помощь</w:t>
      </w:r>
      <w:r w:rsidR="006F0696" w:rsidRPr="003A2FDB">
        <w:rPr>
          <w:bCs/>
          <w:sz w:val="28"/>
          <w:szCs w:val="28"/>
        </w:rPr>
        <w:t>:</w:t>
      </w:r>
    </w:p>
    <w:p w:rsidR="00681E26" w:rsidRPr="003A2FDB" w:rsidRDefault="00681E26" w:rsidP="0040173F">
      <w:pPr>
        <w:pStyle w:val="Default"/>
        <w:numPr>
          <w:ilvl w:val="0"/>
          <w:numId w:val="13"/>
        </w:numPr>
        <w:tabs>
          <w:tab w:val="clear" w:pos="720"/>
          <w:tab w:val="num" w:pos="284"/>
        </w:tabs>
        <w:ind w:left="284" w:firstLine="567"/>
        <w:jc w:val="both"/>
        <w:rPr>
          <w:sz w:val="28"/>
          <w:szCs w:val="28"/>
        </w:rPr>
      </w:pPr>
      <w:r w:rsidRPr="003A2FDB">
        <w:rPr>
          <w:sz w:val="28"/>
          <w:szCs w:val="28"/>
        </w:rPr>
        <w:t>Степень, в которой желаемые результаты (исходы) лечения достигаются на уровне отдельных пациентов и сообществ</w:t>
      </w:r>
      <w:r w:rsidR="006F0696" w:rsidRPr="003A2FDB">
        <w:rPr>
          <w:sz w:val="28"/>
          <w:szCs w:val="28"/>
        </w:rPr>
        <w:t>;</w:t>
      </w:r>
    </w:p>
    <w:p w:rsidR="00681E26" w:rsidRPr="003A2FDB" w:rsidRDefault="00681E26" w:rsidP="0040173F">
      <w:pPr>
        <w:pStyle w:val="Default"/>
        <w:numPr>
          <w:ilvl w:val="0"/>
          <w:numId w:val="13"/>
        </w:numPr>
        <w:tabs>
          <w:tab w:val="clear" w:pos="720"/>
          <w:tab w:val="num" w:pos="284"/>
        </w:tabs>
        <w:ind w:left="284" w:firstLine="567"/>
        <w:jc w:val="both"/>
        <w:rPr>
          <w:sz w:val="28"/>
          <w:szCs w:val="28"/>
        </w:rPr>
      </w:pPr>
      <w:r w:rsidRPr="003A2FDB">
        <w:rPr>
          <w:sz w:val="28"/>
          <w:szCs w:val="28"/>
        </w:rPr>
        <w:t>Содержание медицинской помощи с учетом современных клинических руководств и стандартов (КП) соответствует доказательной базе</w:t>
      </w:r>
      <w:r w:rsidR="006F0696" w:rsidRPr="003A2FDB">
        <w:rPr>
          <w:sz w:val="28"/>
          <w:szCs w:val="28"/>
        </w:rPr>
        <w:t>;</w:t>
      </w:r>
      <w:r w:rsidRPr="003A2FDB">
        <w:rPr>
          <w:sz w:val="28"/>
          <w:szCs w:val="28"/>
        </w:rPr>
        <w:t xml:space="preserve"> </w:t>
      </w:r>
    </w:p>
    <w:p w:rsidR="00F064F9" w:rsidRPr="003A2FDB" w:rsidRDefault="00681E26" w:rsidP="0040173F">
      <w:pPr>
        <w:pStyle w:val="Default"/>
        <w:numPr>
          <w:ilvl w:val="0"/>
          <w:numId w:val="13"/>
        </w:numPr>
        <w:tabs>
          <w:tab w:val="clear" w:pos="720"/>
          <w:tab w:val="num" w:pos="284"/>
        </w:tabs>
        <w:ind w:left="284" w:firstLine="567"/>
        <w:jc w:val="both"/>
        <w:rPr>
          <w:sz w:val="28"/>
          <w:szCs w:val="28"/>
        </w:rPr>
      </w:pPr>
      <w:r w:rsidRPr="003A2FDB">
        <w:rPr>
          <w:sz w:val="28"/>
          <w:szCs w:val="28"/>
        </w:rPr>
        <w:t>Медучреждение в соответствии со стандартами качества</w:t>
      </w:r>
      <w:r w:rsidR="006F0696" w:rsidRPr="003A2FDB">
        <w:rPr>
          <w:sz w:val="28"/>
          <w:szCs w:val="28"/>
        </w:rPr>
        <w:t>;</w:t>
      </w:r>
    </w:p>
    <w:p w:rsidR="00681E26" w:rsidRPr="003A2FDB" w:rsidRDefault="00681E26" w:rsidP="0040173F">
      <w:pPr>
        <w:pStyle w:val="Default"/>
        <w:ind w:firstLine="567"/>
        <w:contextualSpacing/>
        <w:jc w:val="both"/>
        <w:rPr>
          <w:bCs/>
          <w:sz w:val="28"/>
          <w:szCs w:val="28"/>
        </w:rPr>
      </w:pPr>
      <w:r w:rsidRPr="003A2FDB">
        <w:rPr>
          <w:bCs/>
          <w:sz w:val="28"/>
          <w:szCs w:val="28"/>
        </w:rPr>
        <w:t>Рентабельная медицинская помощь</w:t>
      </w:r>
    </w:p>
    <w:p w:rsidR="00681E26" w:rsidRPr="003A2FDB" w:rsidRDefault="00681E26" w:rsidP="0040173F">
      <w:pPr>
        <w:pStyle w:val="Default"/>
        <w:numPr>
          <w:ilvl w:val="0"/>
          <w:numId w:val="14"/>
        </w:numPr>
        <w:tabs>
          <w:tab w:val="clear" w:pos="720"/>
          <w:tab w:val="num" w:pos="284"/>
        </w:tabs>
        <w:ind w:left="284" w:firstLine="567"/>
        <w:jc w:val="both"/>
        <w:rPr>
          <w:sz w:val="28"/>
          <w:szCs w:val="28"/>
        </w:rPr>
      </w:pPr>
      <w:r w:rsidRPr="003A2FDB">
        <w:rPr>
          <w:sz w:val="28"/>
          <w:szCs w:val="28"/>
        </w:rPr>
        <w:t>Отношение результатов оказанных услуг к затратам, связан</w:t>
      </w:r>
      <w:r w:rsidR="006F0696" w:rsidRPr="003A2FDB">
        <w:rPr>
          <w:sz w:val="28"/>
          <w:szCs w:val="28"/>
        </w:rPr>
        <w:t>ным с осуществлением этих услуг;</w:t>
      </w:r>
    </w:p>
    <w:p w:rsidR="00681E26" w:rsidRPr="003A2FDB" w:rsidRDefault="00681E26" w:rsidP="0040173F">
      <w:pPr>
        <w:pStyle w:val="Default"/>
        <w:numPr>
          <w:ilvl w:val="0"/>
          <w:numId w:val="14"/>
        </w:numPr>
        <w:tabs>
          <w:tab w:val="clear" w:pos="720"/>
          <w:tab w:val="num" w:pos="284"/>
        </w:tabs>
        <w:ind w:left="284" w:firstLine="567"/>
        <w:jc w:val="both"/>
        <w:rPr>
          <w:sz w:val="28"/>
          <w:szCs w:val="28"/>
        </w:rPr>
      </w:pPr>
      <w:r w:rsidRPr="003A2FDB">
        <w:rPr>
          <w:sz w:val="28"/>
          <w:szCs w:val="28"/>
        </w:rPr>
        <w:t>Медицинская помощь предоставляется таким образом, чтобы максимизировать утилизацию ресурсов и избежать потерь и дублирования</w:t>
      </w:r>
      <w:r w:rsidR="006F0696" w:rsidRPr="003A2FDB">
        <w:rPr>
          <w:sz w:val="28"/>
          <w:szCs w:val="28"/>
        </w:rPr>
        <w:t>;</w:t>
      </w:r>
      <w:r w:rsidRPr="003A2FDB">
        <w:rPr>
          <w:sz w:val="28"/>
          <w:szCs w:val="28"/>
        </w:rPr>
        <w:t xml:space="preserve"> </w:t>
      </w:r>
    </w:p>
    <w:p w:rsidR="00681E26" w:rsidRPr="003A2FDB" w:rsidRDefault="00681E26" w:rsidP="0040173F">
      <w:pPr>
        <w:pStyle w:val="Default"/>
        <w:numPr>
          <w:ilvl w:val="1"/>
          <w:numId w:val="14"/>
        </w:numPr>
        <w:tabs>
          <w:tab w:val="num" w:pos="284"/>
        </w:tabs>
        <w:ind w:left="284" w:firstLine="567"/>
        <w:jc w:val="both"/>
        <w:rPr>
          <w:sz w:val="28"/>
          <w:szCs w:val="28"/>
        </w:rPr>
      </w:pPr>
      <w:r w:rsidRPr="003A2FDB">
        <w:rPr>
          <w:iCs/>
          <w:sz w:val="28"/>
          <w:szCs w:val="28"/>
        </w:rPr>
        <w:t>Минимизируются неэффективные практики</w:t>
      </w:r>
      <w:r w:rsidR="006F0696" w:rsidRPr="003A2FDB">
        <w:rPr>
          <w:iCs/>
          <w:sz w:val="28"/>
          <w:szCs w:val="28"/>
        </w:rPr>
        <w:t>;</w:t>
      </w:r>
    </w:p>
    <w:p w:rsidR="005D43A1" w:rsidRPr="003A2FDB" w:rsidRDefault="00681E26" w:rsidP="0040173F">
      <w:pPr>
        <w:pStyle w:val="Default"/>
        <w:numPr>
          <w:ilvl w:val="1"/>
          <w:numId w:val="14"/>
        </w:numPr>
        <w:tabs>
          <w:tab w:val="num" w:pos="284"/>
        </w:tabs>
        <w:ind w:left="284" w:firstLine="567"/>
        <w:jc w:val="both"/>
        <w:rPr>
          <w:sz w:val="28"/>
          <w:szCs w:val="28"/>
        </w:rPr>
      </w:pPr>
      <w:r w:rsidRPr="003A2FDB">
        <w:rPr>
          <w:iCs/>
          <w:sz w:val="28"/>
          <w:szCs w:val="28"/>
        </w:rPr>
        <w:lastRenderedPageBreak/>
        <w:t>Оптимально используются рентабельные методики</w:t>
      </w:r>
      <w:r w:rsidR="006F0696" w:rsidRPr="003A2FDB">
        <w:rPr>
          <w:iCs/>
          <w:sz w:val="28"/>
          <w:szCs w:val="28"/>
        </w:rPr>
        <w:t>;</w:t>
      </w:r>
    </w:p>
    <w:p w:rsidR="00F064F9" w:rsidRPr="003A2FDB" w:rsidRDefault="00681E26" w:rsidP="0040173F">
      <w:pPr>
        <w:pStyle w:val="Default"/>
        <w:numPr>
          <w:ilvl w:val="1"/>
          <w:numId w:val="14"/>
        </w:numPr>
        <w:tabs>
          <w:tab w:val="num" w:pos="284"/>
        </w:tabs>
        <w:ind w:left="284" w:firstLine="567"/>
        <w:jc w:val="both"/>
        <w:rPr>
          <w:sz w:val="28"/>
          <w:szCs w:val="28"/>
        </w:rPr>
      </w:pPr>
      <w:r w:rsidRPr="003A2FDB">
        <w:rPr>
          <w:iCs/>
          <w:sz w:val="28"/>
          <w:szCs w:val="28"/>
        </w:rPr>
        <w:t>Профилактика</w:t>
      </w:r>
      <w:r w:rsidRPr="003A2FDB">
        <w:rPr>
          <w:iCs/>
          <w:sz w:val="28"/>
          <w:szCs w:val="28"/>
          <w:lang w:val="en-US"/>
        </w:rPr>
        <w:t xml:space="preserve">, </w:t>
      </w:r>
      <w:r w:rsidRPr="003A2FDB">
        <w:rPr>
          <w:iCs/>
          <w:sz w:val="28"/>
          <w:szCs w:val="28"/>
        </w:rPr>
        <w:t>скрининг</w:t>
      </w:r>
      <w:r w:rsidRPr="003A2FDB">
        <w:rPr>
          <w:iCs/>
          <w:sz w:val="28"/>
          <w:szCs w:val="28"/>
          <w:lang w:val="en-US"/>
        </w:rPr>
        <w:t xml:space="preserve">, </w:t>
      </w:r>
      <w:r w:rsidRPr="003A2FDB">
        <w:rPr>
          <w:iCs/>
          <w:sz w:val="28"/>
          <w:szCs w:val="28"/>
        </w:rPr>
        <w:t>лечение</w:t>
      </w:r>
      <w:r w:rsidR="006F0696" w:rsidRPr="003A2FDB">
        <w:rPr>
          <w:iCs/>
          <w:sz w:val="28"/>
          <w:szCs w:val="28"/>
        </w:rPr>
        <w:t>;</w:t>
      </w:r>
    </w:p>
    <w:p w:rsidR="00681E26" w:rsidRPr="003A2FDB" w:rsidRDefault="00681E26" w:rsidP="0040173F">
      <w:pPr>
        <w:pStyle w:val="Default"/>
        <w:ind w:firstLine="567"/>
        <w:contextualSpacing/>
        <w:jc w:val="both"/>
        <w:rPr>
          <w:bCs/>
          <w:sz w:val="28"/>
          <w:szCs w:val="28"/>
        </w:rPr>
      </w:pPr>
      <w:r w:rsidRPr="003A2FDB">
        <w:rPr>
          <w:bCs/>
          <w:sz w:val="28"/>
          <w:szCs w:val="28"/>
        </w:rPr>
        <w:t>Качество медицинской помощи</w:t>
      </w:r>
      <w:r w:rsidR="006F0696" w:rsidRPr="003A2FDB">
        <w:rPr>
          <w:bCs/>
          <w:sz w:val="28"/>
          <w:szCs w:val="28"/>
        </w:rPr>
        <w:t xml:space="preserve"> </w:t>
      </w:r>
      <w:r w:rsidR="006F0696" w:rsidRPr="003A2FDB">
        <w:rPr>
          <w:sz w:val="28"/>
          <w:szCs w:val="28"/>
        </w:rPr>
        <w:t>в</w:t>
      </w:r>
      <w:r w:rsidRPr="003A2FDB">
        <w:rPr>
          <w:sz w:val="28"/>
          <w:szCs w:val="28"/>
        </w:rPr>
        <w:t>ключает две концепции:</w:t>
      </w:r>
    </w:p>
    <w:p w:rsidR="00681E26" w:rsidRPr="003A2FDB" w:rsidRDefault="00F064F9" w:rsidP="0040173F">
      <w:pPr>
        <w:pStyle w:val="Default"/>
        <w:numPr>
          <w:ilvl w:val="0"/>
          <w:numId w:val="32"/>
        </w:numPr>
        <w:ind w:left="284" w:firstLine="567"/>
        <w:jc w:val="both"/>
        <w:rPr>
          <w:sz w:val="28"/>
          <w:szCs w:val="28"/>
        </w:rPr>
      </w:pPr>
      <w:r w:rsidRPr="003A2FDB">
        <w:rPr>
          <w:sz w:val="28"/>
          <w:szCs w:val="28"/>
          <w:lang w:val="kk-KZ"/>
        </w:rPr>
        <w:t>с</w:t>
      </w:r>
      <w:proofErr w:type="spellStart"/>
      <w:r w:rsidR="00681E26" w:rsidRPr="003A2FDB">
        <w:rPr>
          <w:sz w:val="28"/>
          <w:szCs w:val="28"/>
        </w:rPr>
        <w:t>одержание</w:t>
      </w:r>
      <w:proofErr w:type="spellEnd"/>
      <w:r w:rsidR="00681E26" w:rsidRPr="003A2FDB">
        <w:rPr>
          <w:sz w:val="28"/>
          <w:szCs w:val="28"/>
        </w:rPr>
        <w:t xml:space="preserve"> медицинской помощи</w:t>
      </w:r>
      <w:r w:rsidR="006F0696" w:rsidRPr="003A2FDB">
        <w:rPr>
          <w:sz w:val="28"/>
          <w:szCs w:val="28"/>
        </w:rPr>
        <w:t>;</w:t>
      </w:r>
    </w:p>
    <w:p w:rsidR="00681E26" w:rsidRPr="003A2FDB" w:rsidRDefault="00681E26" w:rsidP="0040173F">
      <w:pPr>
        <w:pStyle w:val="Default"/>
        <w:numPr>
          <w:ilvl w:val="0"/>
          <w:numId w:val="32"/>
        </w:numPr>
        <w:ind w:left="284" w:firstLine="567"/>
        <w:jc w:val="both"/>
        <w:rPr>
          <w:sz w:val="28"/>
          <w:szCs w:val="28"/>
        </w:rPr>
      </w:pPr>
      <w:r w:rsidRPr="003A2FDB">
        <w:rPr>
          <w:sz w:val="28"/>
          <w:szCs w:val="28"/>
        </w:rPr>
        <w:t>эффективная медицинская помощь, основанная на наилучших доказательствах и привязанная к индив</w:t>
      </w:r>
      <w:r w:rsidR="006F0696" w:rsidRPr="003A2FDB">
        <w:rPr>
          <w:sz w:val="28"/>
          <w:szCs w:val="28"/>
        </w:rPr>
        <w:t>идуальным потребностям пациента;</w:t>
      </w:r>
    </w:p>
    <w:p w:rsidR="00681E26" w:rsidRPr="003A2FDB" w:rsidRDefault="0037365F" w:rsidP="0040173F">
      <w:pPr>
        <w:pStyle w:val="Default"/>
        <w:numPr>
          <w:ilvl w:val="0"/>
          <w:numId w:val="32"/>
        </w:numPr>
        <w:ind w:left="284" w:firstLine="567"/>
        <w:jc w:val="both"/>
        <w:rPr>
          <w:sz w:val="28"/>
          <w:szCs w:val="28"/>
        </w:rPr>
      </w:pPr>
      <w:r>
        <w:rPr>
          <w:sz w:val="28"/>
          <w:szCs w:val="28"/>
        </w:rPr>
        <w:t xml:space="preserve">Предоставление помощи: </w:t>
      </w:r>
      <w:r w:rsidR="00681E26" w:rsidRPr="003A2FDB">
        <w:rPr>
          <w:sz w:val="28"/>
          <w:szCs w:val="28"/>
        </w:rPr>
        <w:t xml:space="preserve">организация </w:t>
      </w:r>
      <w:r w:rsidR="00681E26" w:rsidRPr="003A2FDB">
        <w:rPr>
          <w:iCs/>
          <w:sz w:val="28"/>
          <w:szCs w:val="28"/>
        </w:rPr>
        <w:t>процесса предоставления</w:t>
      </w:r>
      <w:r w:rsidR="00681E26" w:rsidRPr="003A2FDB">
        <w:rPr>
          <w:sz w:val="28"/>
          <w:szCs w:val="28"/>
        </w:rPr>
        <w:t xml:space="preserve"> медицинской помощи так, чтобы она была эффективно доступной для пациентов</w:t>
      </w:r>
      <w:r w:rsidR="006F0696" w:rsidRPr="003A2FDB">
        <w:rPr>
          <w:sz w:val="28"/>
          <w:szCs w:val="28"/>
        </w:rPr>
        <w:t>;</w:t>
      </w:r>
    </w:p>
    <w:p w:rsidR="00681E26" w:rsidRPr="003A2FDB" w:rsidRDefault="00681E26" w:rsidP="0040173F">
      <w:pPr>
        <w:pStyle w:val="Default"/>
        <w:ind w:firstLine="567"/>
        <w:contextualSpacing/>
        <w:jc w:val="both"/>
        <w:rPr>
          <w:sz w:val="28"/>
          <w:szCs w:val="28"/>
        </w:rPr>
      </w:pPr>
    </w:p>
    <w:p w:rsidR="00681E26" w:rsidRPr="003A2FDB" w:rsidRDefault="00681E26" w:rsidP="0040173F">
      <w:pPr>
        <w:pStyle w:val="Default"/>
        <w:ind w:firstLine="567"/>
        <w:contextualSpacing/>
        <w:jc w:val="both"/>
        <w:rPr>
          <w:bCs/>
          <w:sz w:val="28"/>
          <w:szCs w:val="28"/>
        </w:rPr>
      </w:pPr>
      <w:r w:rsidRPr="003A2FDB">
        <w:rPr>
          <w:bCs/>
          <w:sz w:val="28"/>
          <w:szCs w:val="28"/>
        </w:rPr>
        <w:t xml:space="preserve">Качественная медицинская помощь сочетает  </w:t>
      </w:r>
      <w:r w:rsidRPr="003A2FDB">
        <w:rPr>
          <w:bCs/>
          <w:iCs/>
          <w:sz w:val="28"/>
          <w:szCs w:val="28"/>
        </w:rPr>
        <w:t>адекватное содержание</w:t>
      </w:r>
      <w:r w:rsidRPr="003A2FDB">
        <w:rPr>
          <w:bCs/>
          <w:sz w:val="28"/>
          <w:szCs w:val="28"/>
        </w:rPr>
        <w:t xml:space="preserve"> медицинской помощи с </w:t>
      </w:r>
      <w:r w:rsidRPr="003A2FDB">
        <w:rPr>
          <w:bCs/>
          <w:iCs/>
          <w:sz w:val="28"/>
          <w:szCs w:val="28"/>
        </w:rPr>
        <w:t>адекватными процессами</w:t>
      </w:r>
      <w:r w:rsidRPr="003A2FDB">
        <w:rPr>
          <w:bCs/>
          <w:sz w:val="28"/>
          <w:szCs w:val="28"/>
        </w:rPr>
        <w:t xml:space="preserve"> предоставления медицинской помощи</w:t>
      </w:r>
      <w:r w:rsidR="00240BFD">
        <w:rPr>
          <w:bCs/>
          <w:sz w:val="28"/>
          <w:szCs w:val="28"/>
        </w:rPr>
        <w:t>.</w:t>
      </w:r>
    </w:p>
    <w:p w:rsidR="00681E26" w:rsidRPr="003A2FDB" w:rsidRDefault="00681E26" w:rsidP="0040173F">
      <w:pPr>
        <w:pStyle w:val="Default"/>
        <w:ind w:firstLine="567"/>
        <w:contextualSpacing/>
        <w:jc w:val="both"/>
        <w:rPr>
          <w:sz w:val="28"/>
          <w:szCs w:val="28"/>
        </w:rPr>
      </w:pPr>
    </w:p>
    <w:tbl>
      <w:tblPr>
        <w:tblStyle w:val="-5"/>
        <w:tblW w:w="0" w:type="auto"/>
        <w:tblLook w:val="04A0" w:firstRow="1" w:lastRow="0" w:firstColumn="1" w:lastColumn="0" w:noHBand="0" w:noVBand="1"/>
      </w:tblPr>
      <w:tblGrid>
        <w:gridCol w:w="3190"/>
        <w:gridCol w:w="3190"/>
        <w:gridCol w:w="3191"/>
      </w:tblGrid>
      <w:tr w:rsidR="00681E26" w:rsidRPr="003A2FDB" w:rsidTr="00681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681E26" w:rsidRPr="003A2FDB" w:rsidRDefault="00681E26" w:rsidP="0040173F">
            <w:pPr>
              <w:pStyle w:val="Default"/>
              <w:ind w:firstLine="567"/>
              <w:contextualSpacing/>
              <w:jc w:val="both"/>
              <w:rPr>
                <w:sz w:val="28"/>
                <w:szCs w:val="28"/>
              </w:rPr>
            </w:pPr>
            <w:r w:rsidRPr="003A2FDB">
              <w:rPr>
                <w:sz w:val="28"/>
                <w:szCs w:val="28"/>
              </w:rPr>
              <w:t>Содержание медицинской помощи</w:t>
            </w:r>
          </w:p>
        </w:tc>
        <w:tc>
          <w:tcPr>
            <w:tcW w:w="3190" w:type="dxa"/>
            <w:vMerge w:val="restart"/>
          </w:tcPr>
          <w:p w:rsidR="00681E26" w:rsidRPr="003A2FDB" w:rsidRDefault="00F021A2" w:rsidP="0040173F">
            <w:pPr>
              <w:pStyle w:val="Default"/>
              <w:ind w:firstLine="567"/>
              <w:contextualSpacing/>
              <w:jc w:val="both"/>
              <w:cnfStyle w:val="100000000000" w:firstRow="1" w:lastRow="0" w:firstColumn="0" w:lastColumn="0" w:oddVBand="0" w:evenVBand="0" w:oddHBand="0" w:evenHBand="0" w:firstRowFirstColumn="0" w:firstRowLastColumn="0" w:lastRowFirstColumn="0" w:lastRowLastColumn="0"/>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028" type="#_x0000_t32" style="position:absolute;left:0;text-align:left;margin-left:75.45pt;margin-top:37.9pt;width:.9pt;height:31.15pt;z-index:251659264;mso-position-horizontal-relative:text;mso-position-vertical-relative:text" o:connectortype="straight"/>
              </w:pict>
            </w:r>
            <w:r>
              <w:rPr>
                <w:noProof/>
                <w:sz w:val="28"/>
                <w:szCs w:val="28"/>
                <w:lang w:eastAsia="ru-RU"/>
              </w:rPr>
              <w:pict>
                <v:shape id="_x0000_s1029" type="#_x0000_t32" style="position:absolute;left:0;text-align:left;margin-left:61.25pt;margin-top:52.15pt;width:31.1pt;height:.85pt;z-index:251660288;mso-position-horizontal-relative:text;mso-position-vertical-relative:text" o:connectortype="straight" strokecolor="#548dd4 [1951]"/>
              </w:pict>
            </w:r>
          </w:p>
        </w:tc>
        <w:tc>
          <w:tcPr>
            <w:tcW w:w="3191" w:type="dxa"/>
          </w:tcPr>
          <w:p w:rsidR="00681E26" w:rsidRPr="003A2FDB" w:rsidRDefault="00681E26" w:rsidP="0040173F">
            <w:pPr>
              <w:pStyle w:val="Default"/>
              <w:ind w:firstLine="567"/>
              <w:contextualSpacing/>
              <w:jc w:val="both"/>
              <w:cnfStyle w:val="100000000000" w:firstRow="1" w:lastRow="0" w:firstColumn="0" w:lastColumn="0" w:oddVBand="0" w:evenVBand="0" w:oddHBand="0" w:evenHBand="0" w:firstRowFirstColumn="0" w:firstRowLastColumn="0" w:lastRowFirstColumn="0" w:lastRowLastColumn="0"/>
              <w:rPr>
                <w:sz w:val="28"/>
                <w:szCs w:val="28"/>
              </w:rPr>
            </w:pPr>
            <w:r w:rsidRPr="003A2FDB">
              <w:rPr>
                <w:sz w:val="28"/>
                <w:szCs w:val="28"/>
              </w:rPr>
              <w:t>Процессы предоставления помощи</w:t>
            </w:r>
          </w:p>
          <w:p w:rsidR="00681E26" w:rsidRPr="003A2FDB" w:rsidRDefault="00681E26" w:rsidP="0040173F">
            <w:pPr>
              <w:pStyle w:val="Default"/>
              <w:ind w:firstLine="567"/>
              <w:contextualSpacing/>
              <w:jc w:val="both"/>
              <w:cnfStyle w:val="100000000000" w:firstRow="1" w:lastRow="0" w:firstColumn="0" w:lastColumn="0" w:oddVBand="0" w:evenVBand="0" w:oddHBand="0" w:evenHBand="0" w:firstRowFirstColumn="0" w:firstRowLastColumn="0" w:lastRowFirstColumn="0" w:lastRowLastColumn="0"/>
              <w:rPr>
                <w:sz w:val="28"/>
                <w:szCs w:val="28"/>
              </w:rPr>
            </w:pPr>
          </w:p>
        </w:tc>
      </w:tr>
      <w:tr w:rsidR="00681E26" w:rsidRPr="003A2FDB" w:rsidTr="00681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681E26" w:rsidRPr="003A2FDB" w:rsidRDefault="00681E26" w:rsidP="0040173F">
            <w:pPr>
              <w:pStyle w:val="Default"/>
              <w:ind w:firstLine="567"/>
              <w:contextualSpacing/>
              <w:jc w:val="both"/>
              <w:rPr>
                <w:sz w:val="28"/>
                <w:szCs w:val="28"/>
              </w:rPr>
            </w:pPr>
            <w:r w:rsidRPr="003A2FDB">
              <w:rPr>
                <w:sz w:val="28"/>
                <w:szCs w:val="28"/>
              </w:rPr>
              <w:t>Что сделано</w:t>
            </w:r>
          </w:p>
          <w:p w:rsidR="00681E26" w:rsidRPr="003A2FDB" w:rsidRDefault="00681E26" w:rsidP="0040173F">
            <w:pPr>
              <w:pStyle w:val="Default"/>
              <w:ind w:firstLine="567"/>
              <w:contextualSpacing/>
              <w:jc w:val="both"/>
              <w:rPr>
                <w:sz w:val="28"/>
                <w:szCs w:val="28"/>
              </w:rPr>
            </w:pPr>
          </w:p>
        </w:tc>
        <w:tc>
          <w:tcPr>
            <w:tcW w:w="3190" w:type="dxa"/>
            <w:vMerge/>
          </w:tcPr>
          <w:p w:rsidR="00681E26" w:rsidRPr="003A2FDB" w:rsidRDefault="00681E26" w:rsidP="0040173F">
            <w:pPr>
              <w:pStyle w:val="Default"/>
              <w:ind w:firstLine="567"/>
              <w:contextualSpacing/>
              <w:jc w:val="both"/>
              <w:cnfStyle w:val="000000100000" w:firstRow="0" w:lastRow="0" w:firstColumn="0" w:lastColumn="0" w:oddVBand="0" w:evenVBand="0" w:oddHBand="1" w:evenHBand="0" w:firstRowFirstColumn="0" w:firstRowLastColumn="0" w:lastRowFirstColumn="0" w:lastRowLastColumn="0"/>
              <w:rPr>
                <w:sz w:val="28"/>
                <w:szCs w:val="28"/>
              </w:rPr>
            </w:pPr>
          </w:p>
        </w:tc>
        <w:tc>
          <w:tcPr>
            <w:tcW w:w="3191" w:type="dxa"/>
          </w:tcPr>
          <w:p w:rsidR="00681E26" w:rsidRPr="003A2FDB" w:rsidRDefault="00681E26" w:rsidP="0040173F">
            <w:pPr>
              <w:pStyle w:val="Default"/>
              <w:ind w:firstLine="567"/>
              <w:contextualSpacing/>
              <w:jc w:val="both"/>
              <w:cnfStyle w:val="000000100000" w:firstRow="0" w:lastRow="0" w:firstColumn="0" w:lastColumn="0" w:oddVBand="0" w:evenVBand="0" w:oddHBand="1" w:evenHBand="0" w:firstRowFirstColumn="0" w:firstRowLastColumn="0" w:lastRowFirstColumn="0" w:lastRowLastColumn="0"/>
              <w:rPr>
                <w:sz w:val="28"/>
                <w:szCs w:val="28"/>
              </w:rPr>
            </w:pPr>
            <w:r w:rsidRPr="003A2FDB">
              <w:rPr>
                <w:sz w:val="28"/>
                <w:szCs w:val="28"/>
              </w:rPr>
              <w:t>Как это сделано</w:t>
            </w:r>
          </w:p>
          <w:p w:rsidR="00681E26" w:rsidRPr="003A2FDB" w:rsidRDefault="00681E26" w:rsidP="0040173F">
            <w:pPr>
              <w:pStyle w:val="Default"/>
              <w:ind w:firstLine="567"/>
              <w:contextualSpacing/>
              <w:jc w:val="both"/>
              <w:cnfStyle w:val="000000100000" w:firstRow="0" w:lastRow="0" w:firstColumn="0" w:lastColumn="0" w:oddVBand="0" w:evenVBand="0" w:oddHBand="1" w:evenHBand="0" w:firstRowFirstColumn="0" w:firstRowLastColumn="0" w:lastRowFirstColumn="0" w:lastRowLastColumn="0"/>
              <w:rPr>
                <w:sz w:val="28"/>
                <w:szCs w:val="28"/>
              </w:rPr>
            </w:pPr>
          </w:p>
        </w:tc>
      </w:tr>
    </w:tbl>
    <w:p w:rsidR="003F2592" w:rsidRPr="003A2FDB" w:rsidRDefault="003F2592" w:rsidP="0040173F">
      <w:pPr>
        <w:pStyle w:val="Default"/>
        <w:ind w:firstLine="567"/>
        <w:contextualSpacing/>
        <w:jc w:val="both"/>
        <w:rPr>
          <w:sz w:val="28"/>
          <w:szCs w:val="28"/>
        </w:rPr>
      </w:pPr>
    </w:p>
    <w:p w:rsidR="00DD5582" w:rsidRPr="003A2FDB" w:rsidRDefault="00DD5582" w:rsidP="0040173F">
      <w:pPr>
        <w:pStyle w:val="Default"/>
        <w:ind w:firstLine="567"/>
        <w:contextualSpacing/>
        <w:jc w:val="both"/>
        <w:rPr>
          <w:sz w:val="28"/>
          <w:szCs w:val="28"/>
        </w:rPr>
      </w:pPr>
      <w:r w:rsidRPr="003A2FDB">
        <w:rPr>
          <w:bCs/>
          <w:iCs/>
          <w:sz w:val="28"/>
          <w:szCs w:val="28"/>
        </w:rPr>
        <w:t xml:space="preserve">Клинический протокол должен влиять на улучшение качества медицинской помощи. </w:t>
      </w:r>
      <w:r w:rsidRPr="003A2FDB">
        <w:rPr>
          <w:bCs/>
          <w:sz w:val="28"/>
          <w:szCs w:val="28"/>
        </w:rPr>
        <w:t>Концепция улучшения качества</w:t>
      </w:r>
      <w:r w:rsidR="006F0696" w:rsidRPr="003A2FDB">
        <w:rPr>
          <w:bCs/>
          <w:sz w:val="28"/>
          <w:szCs w:val="28"/>
        </w:rPr>
        <w:t>:</w:t>
      </w:r>
    </w:p>
    <w:p w:rsidR="001C62C8" w:rsidRPr="003A2FDB" w:rsidRDefault="00F064F9" w:rsidP="0040173F">
      <w:pPr>
        <w:pStyle w:val="Default"/>
        <w:ind w:firstLine="567"/>
        <w:jc w:val="both"/>
        <w:rPr>
          <w:sz w:val="28"/>
          <w:szCs w:val="28"/>
        </w:rPr>
      </w:pPr>
      <w:r w:rsidRPr="003A2FDB">
        <w:rPr>
          <w:sz w:val="28"/>
          <w:szCs w:val="28"/>
          <w:lang w:val="kk-KZ"/>
        </w:rPr>
        <w:t>-</w:t>
      </w:r>
      <w:r w:rsidR="001C62C8" w:rsidRPr="003A2FDB">
        <w:rPr>
          <w:sz w:val="28"/>
          <w:szCs w:val="28"/>
        </w:rPr>
        <w:t>Прежняя концепция улучшения качества</w:t>
      </w:r>
      <w:r w:rsidR="006F0696" w:rsidRPr="003A2FDB">
        <w:rPr>
          <w:sz w:val="28"/>
          <w:szCs w:val="28"/>
        </w:rPr>
        <w:t>;</w:t>
      </w:r>
    </w:p>
    <w:p w:rsidR="00DD5582" w:rsidRPr="003A2FDB" w:rsidRDefault="00F064F9" w:rsidP="0040173F">
      <w:pPr>
        <w:pStyle w:val="Default"/>
        <w:ind w:firstLine="567"/>
        <w:jc w:val="both"/>
        <w:rPr>
          <w:sz w:val="28"/>
          <w:szCs w:val="28"/>
        </w:rPr>
      </w:pPr>
      <w:r w:rsidRPr="003A2FDB">
        <w:rPr>
          <w:sz w:val="28"/>
          <w:szCs w:val="28"/>
          <w:lang w:val="kk-KZ"/>
        </w:rPr>
        <w:t>-</w:t>
      </w:r>
      <w:r w:rsidR="001C62C8" w:rsidRPr="003A2FDB">
        <w:rPr>
          <w:sz w:val="28"/>
          <w:szCs w:val="28"/>
        </w:rPr>
        <w:t xml:space="preserve">Фокус на повышении или пополнении “вложений” (ресурсов): </w:t>
      </w:r>
      <w:r w:rsidR="00BD3A0B">
        <w:rPr>
          <w:sz w:val="28"/>
          <w:szCs w:val="28"/>
        </w:rPr>
        <w:t>о</w:t>
      </w:r>
      <w:r w:rsidR="00DD5582" w:rsidRPr="003A2FDB">
        <w:rPr>
          <w:sz w:val="28"/>
          <w:szCs w:val="28"/>
        </w:rPr>
        <w:t>борудования, обучения, расходных материалов</w:t>
      </w:r>
      <w:r w:rsidR="00BD3A0B">
        <w:rPr>
          <w:sz w:val="28"/>
          <w:szCs w:val="28"/>
        </w:rPr>
        <w:t>;</w:t>
      </w:r>
    </w:p>
    <w:p w:rsidR="001C62C8" w:rsidRPr="003A2FDB" w:rsidRDefault="00F064F9" w:rsidP="0040173F">
      <w:pPr>
        <w:pStyle w:val="Default"/>
        <w:ind w:firstLine="567"/>
        <w:jc w:val="both"/>
        <w:rPr>
          <w:sz w:val="28"/>
          <w:szCs w:val="28"/>
        </w:rPr>
      </w:pPr>
      <w:r w:rsidRPr="003A2FDB">
        <w:rPr>
          <w:sz w:val="28"/>
          <w:szCs w:val="28"/>
          <w:lang w:val="kk-KZ"/>
        </w:rPr>
        <w:t>-</w:t>
      </w:r>
      <w:r w:rsidR="001C62C8" w:rsidRPr="003A2FDB">
        <w:rPr>
          <w:sz w:val="28"/>
          <w:szCs w:val="28"/>
        </w:rPr>
        <w:t>Сегодняшняя концепция улучшения качества</w:t>
      </w:r>
      <w:r w:rsidR="006F0696" w:rsidRPr="003A2FDB">
        <w:rPr>
          <w:sz w:val="28"/>
          <w:szCs w:val="28"/>
        </w:rPr>
        <w:t>;</w:t>
      </w:r>
    </w:p>
    <w:p w:rsidR="001C62C8" w:rsidRPr="003A2FDB" w:rsidRDefault="00F064F9" w:rsidP="0040173F">
      <w:pPr>
        <w:pStyle w:val="Default"/>
        <w:ind w:firstLine="567"/>
        <w:jc w:val="both"/>
        <w:rPr>
          <w:sz w:val="28"/>
          <w:szCs w:val="28"/>
        </w:rPr>
      </w:pPr>
      <w:r w:rsidRPr="003A2FDB">
        <w:rPr>
          <w:sz w:val="28"/>
          <w:szCs w:val="28"/>
          <w:lang w:val="kk-KZ"/>
        </w:rPr>
        <w:t>-</w:t>
      </w:r>
      <w:r w:rsidR="001C62C8" w:rsidRPr="003A2FDB">
        <w:rPr>
          <w:sz w:val="28"/>
          <w:szCs w:val="28"/>
        </w:rPr>
        <w:t xml:space="preserve">Внесение изменений в системы здравоохранения, с целью </w:t>
      </w:r>
      <w:r w:rsidR="001C62C8" w:rsidRPr="003A2FDB">
        <w:rPr>
          <w:iCs/>
          <w:sz w:val="28"/>
          <w:szCs w:val="28"/>
        </w:rPr>
        <w:t>наилучшего использования</w:t>
      </w:r>
      <w:r w:rsidR="001C62C8" w:rsidRPr="003A2FDB">
        <w:rPr>
          <w:sz w:val="28"/>
          <w:szCs w:val="28"/>
        </w:rPr>
        <w:t xml:space="preserve"> существующих или новых ресурсов (то есть, фокусирование на процессах)</w:t>
      </w:r>
      <w:r w:rsidR="006F0696" w:rsidRPr="003A2FDB">
        <w:rPr>
          <w:sz w:val="28"/>
          <w:szCs w:val="28"/>
        </w:rPr>
        <w:t>;</w:t>
      </w:r>
      <w:r w:rsidR="001C62C8" w:rsidRPr="003A2FDB">
        <w:rPr>
          <w:sz w:val="28"/>
          <w:szCs w:val="28"/>
        </w:rPr>
        <w:t xml:space="preserve"> </w:t>
      </w:r>
    </w:p>
    <w:p w:rsidR="001C62C8" w:rsidRDefault="00F064F9" w:rsidP="0040173F">
      <w:pPr>
        <w:pStyle w:val="Default"/>
        <w:ind w:firstLine="567"/>
        <w:jc w:val="both"/>
        <w:rPr>
          <w:sz w:val="28"/>
          <w:szCs w:val="28"/>
        </w:rPr>
      </w:pPr>
      <w:r w:rsidRPr="003A2FDB">
        <w:rPr>
          <w:sz w:val="28"/>
          <w:szCs w:val="28"/>
          <w:lang w:val="kk-KZ"/>
        </w:rPr>
        <w:t>-</w:t>
      </w:r>
      <w:r w:rsidR="001C62C8" w:rsidRPr="003A2FDB">
        <w:rPr>
          <w:sz w:val="28"/>
          <w:szCs w:val="28"/>
        </w:rPr>
        <w:t>Укрепление или дополнительные “вложения” (ресурсы)</w:t>
      </w:r>
      <w:r w:rsidR="006F0696" w:rsidRPr="003A2FDB">
        <w:rPr>
          <w:sz w:val="28"/>
          <w:szCs w:val="28"/>
        </w:rPr>
        <w:t>;</w:t>
      </w:r>
    </w:p>
    <w:p w:rsidR="00CB4DD1" w:rsidRDefault="00CB4DD1" w:rsidP="0040173F">
      <w:pPr>
        <w:pStyle w:val="Default"/>
        <w:ind w:firstLine="567"/>
        <w:jc w:val="both"/>
        <w:rPr>
          <w:sz w:val="28"/>
          <w:szCs w:val="28"/>
        </w:rPr>
      </w:pPr>
    </w:p>
    <w:p w:rsidR="00CB4DD1" w:rsidRDefault="00CB4DD1" w:rsidP="0040173F">
      <w:pPr>
        <w:pStyle w:val="Default"/>
        <w:ind w:firstLine="567"/>
        <w:jc w:val="both"/>
        <w:rPr>
          <w:sz w:val="28"/>
          <w:szCs w:val="28"/>
        </w:rPr>
      </w:pPr>
      <w:r>
        <w:rPr>
          <w:sz w:val="28"/>
          <w:szCs w:val="28"/>
        </w:rPr>
        <w:t>Институциональная основа национальной системы управления качеством медицинской помощи- Объед</w:t>
      </w:r>
      <w:r w:rsidR="00BD3A0B">
        <w:rPr>
          <w:sz w:val="28"/>
          <w:szCs w:val="28"/>
        </w:rPr>
        <w:t>иненная Комиссия по качеству (ОК</w:t>
      </w:r>
      <w:r>
        <w:rPr>
          <w:sz w:val="28"/>
          <w:szCs w:val="28"/>
        </w:rPr>
        <w:t>К). Ее функциями являются:</w:t>
      </w:r>
    </w:p>
    <w:p w:rsidR="00CB4DD1" w:rsidRDefault="00CB4DD1" w:rsidP="0040173F">
      <w:pPr>
        <w:pStyle w:val="Default"/>
        <w:numPr>
          <w:ilvl w:val="0"/>
          <w:numId w:val="49"/>
        </w:numPr>
        <w:ind w:firstLine="567"/>
        <w:jc w:val="both"/>
        <w:rPr>
          <w:sz w:val="28"/>
          <w:szCs w:val="28"/>
        </w:rPr>
      </w:pPr>
      <w:r>
        <w:rPr>
          <w:sz w:val="28"/>
          <w:szCs w:val="28"/>
        </w:rPr>
        <w:t>утверждение клинических протоколов, стандартов в здравоохранении;</w:t>
      </w:r>
    </w:p>
    <w:p w:rsidR="00CB4DD1" w:rsidRDefault="00CB4DD1" w:rsidP="0040173F">
      <w:pPr>
        <w:pStyle w:val="Default"/>
        <w:numPr>
          <w:ilvl w:val="0"/>
          <w:numId w:val="49"/>
        </w:numPr>
        <w:ind w:firstLine="567"/>
        <w:jc w:val="both"/>
        <w:rPr>
          <w:sz w:val="28"/>
          <w:szCs w:val="28"/>
        </w:rPr>
      </w:pPr>
      <w:r>
        <w:rPr>
          <w:sz w:val="28"/>
          <w:szCs w:val="28"/>
        </w:rPr>
        <w:t>совершенствование системы аккредитации медицинских организации;</w:t>
      </w:r>
    </w:p>
    <w:p w:rsidR="00CB4DD1" w:rsidRDefault="00CB4DD1" w:rsidP="0040173F">
      <w:pPr>
        <w:pStyle w:val="Default"/>
        <w:numPr>
          <w:ilvl w:val="0"/>
          <w:numId w:val="49"/>
        </w:numPr>
        <w:ind w:firstLine="567"/>
        <w:jc w:val="both"/>
        <w:rPr>
          <w:sz w:val="28"/>
          <w:szCs w:val="28"/>
        </w:rPr>
      </w:pPr>
      <w:r>
        <w:rPr>
          <w:sz w:val="28"/>
          <w:szCs w:val="28"/>
        </w:rPr>
        <w:t>содействие в реализации Национальной политики лекарственного обеспечения;</w:t>
      </w:r>
    </w:p>
    <w:p w:rsidR="00CB4DD1" w:rsidRDefault="00CB4DD1" w:rsidP="0040173F">
      <w:pPr>
        <w:pStyle w:val="Default"/>
        <w:numPr>
          <w:ilvl w:val="0"/>
          <w:numId w:val="49"/>
        </w:numPr>
        <w:ind w:firstLine="567"/>
        <w:jc w:val="both"/>
        <w:rPr>
          <w:sz w:val="28"/>
          <w:szCs w:val="28"/>
        </w:rPr>
      </w:pPr>
      <w:r>
        <w:rPr>
          <w:sz w:val="28"/>
          <w:szCs w:val="28"/>
        </w:rPr>
        <w:t>принятие решений по включению и исключению ЛС, ИМН и других медицинских технологий в структуре тарифов, возмещаемых за счет ГОБМП и ОСМС;</w:t>
      </w:r>
    </w:p>
    <w:p w:rsidR="00CB4DD1" w:rsidRDefault="00CB4DD1" w:rsidP="0040173F">
      <w:pPr>
        <w:pStyle w:val="Default"/>
        <w:numPr>
          <w:ilvl w:val="0"/>
          <w:numId w:val="49"/>
        </w:numPr>
        <w:ind w:firstLine="567"/>
        <w:jc w:val="both"/>
        <w:rPr>
          <w:sz w:val="28"/>
          <w:szCs w:val="28"/>
        </w:rPr>
      </w:pPr>
      <w:r>
        <w:rPr>
          <w:sz w:val="28"/>
          <w:szCs w:val="28"/>
        </w:rPr>
        <w:lastRenderedPageBreak/>
        <w:t>содействие в эффективном управлении человеческими ресурсами в здравоохранении</w:t>
      </w:r>
      <w:r w:rsidR="00CA41B6">
        <w:rPr>
          <w:sz w:val="28"/>
          <w:szCs w:val="28"/>
        </w:rPr>
        <w:t>.</w:t>
      </w:r>
    </w:p>
    <w:p w:rsidR="009E7DB3" w:rsidRDefault="009E7DB3" w:rsidP="0040173F">
      <w:pPr>
        <w:pStyle w:val="Default"/>
        <w:ind w:firstLine="567"/>
        <w:jc w:val="both"/>
        <w:rPr>
          <w:sz w:val="28"/>
          <w:szCs w:val="28"/>
        </w:rPr>
      </w:pPr>
    </w:p>
    <w:p w:rsidR="009E7DB3" w:rsidRPr="003A2FDB" w:rsidRDefault="009E7DB3" w:rsidP="0040173F">
      <w:pPr>
        <w:pStyle w:val="Default"/>
        <w:ind w:firstLine="567"/>
        <w:jc w:val="both"/>
        <w:rPr>
          <w:sz w:val="28"/>
          <w:szCs w:val="28"/>
        </w:rPr>
      </w:pPr>
    </w:p>
    <w:p w:rsidR="00C63AF4" w:rsidRPr="0040173F" w:rsidRDefault="00A222DA" w:rsidP="0040173F">
      <w:pPr>
        <w:pStyle w:val="Default"/>
        <w:ind w:firstLine="567"/>
        <w:jc w:val="center"/>
        <w:rPr>
          <w:b/>
          <w:color w:val="000000" w:themeColor="text1"/>
          <w:sz w:val="28"/>
          <w:szCs w:val="28"/>
        </w:rPr>
      </w:pPr>
      <w:r w:rsidRPr="0040173F">
        <w:rPr>
          <w:b/>
          <w:bCs/>
          <w:color w:val="000000" w:themeColor="text1"/>
          <w:sz w:val="28"/>
          <w:szCs w:val="28"/>
        </w:rPr>
        <w:t>Распространение и внедрение КР</w:t>
      </w:r>
    </w:p>
    <w:p w:rsidR="00557DDF" w:rsidRDefault="00A222DA" w:rsidP="0040173F">
      <w:pPr>
        <w:pStyle w:val="Default"/>
        <w:ind w:firstLine="567"/>
        <w:jc w:val="both"/>
        <w:rPr>
          <w:color w:val="000000" w:themeColor="text1"/>
          <w:sz w:val="28"/>
          <w:szCs w:val="28"/>
          <w:lang w:val="kk-KZ"/>
        </w:rPr>
      </w:pPr>
      <w:r w:rsidRPr="003A2FDB">
        <w:rPr>
          <w:bCs/>
          <w:color w:val="000000" w:themeColor="text1"/>
          <w:sz w:val="28"/>
          <w:szCs w:val="28"/>
        </w:rPr>
        <w:t>Отдельные мероприятия, которые эффективны:</w:t>
      </w:r>
    </w:p>
    <w:p w:rsidR="00C63AF4" w:rsidRPr="00557DDF" w:rsidRDefault="00557DDF" w:rsidP="0040173F">
      <w:pPr>
        <w:pStyle w:val="Default"/>
        <w:ind w:firstLine="567"/>
        <w:jc w:val="both"/>
        <w:rPr>
          <w:color w:val="000000" w:themeColor="text1"/>
          <w:sz w:val="28"/>
          <w:szCs w:val="28"/>
          <w:lang w:val="kk-KZ"/>
        </w:rPr>
      </w:pPr>
      <w:r>
        <w:rPr>
          <w:bCs/>
          <w:color w:val="000000" w:themeColor="text1"/>
          <w:sz w:val="28"/>
          <w:szCs w:val="28"/>
        </w:rPr>
        <w:t xml:space="preserve">Учебные </w:t>
      </w:r>
      <w:r w:rsidR="00A222DA" w:rsidRPr="003A2FDB">
        <w:rPr>
          <w:bCs/>
          <w:color w:val="000000" w:themeColor="text1"/>
          <w:sz w:val="28"/>
          <w:szCs w:val="28"/>
        </w:rPr>
        <w:t>материалы: </w:t>
      </w:r>
      <w:r w:rsidR="0040173F">
        <w:rPr>
          <w:color w:val="000000" w:themeColor="text1"/>
          <w:sz w:val="28"/>
          <w:szCs w:val="28"/>
        </w:rPr>
        <w:t xml:space="preserve">распределение </w:t>
      </w:r>
      <w:r>
        <w:rPr>
          <w:color w:val="000000" w:themeColor="text1"/>
          <w:sz w:val="28"/>
          <w:szCs w:val="28"/>
        </w:rPr>
        <w:t>опубликова</w:t>
      </w:r>
      <w:r w:rsidR="0040173F">
        <w:rPr>
          <w:color w:val="000000" w:themeColor="text1"/>
          <w:sz w:val="28"/>
          <w:szCs w:val="28"/>
        </w:rPr>
        <w:t>н</w:t>
      </w:r>
      <w:r>
        <w:rPr>
          <w:color w:val="000000" w:themeColor="text1"/>
          <w:sz w:val="28"/>
          <w:szCs w:val="28"/>
        </w:rPr>
        <w:t xml:space="preserve">ных или </w:t>
      </w:r>
      <w:r w:rsidR="00A222DA" w:rsidRPr="003A2FDB">
        <w:rPr>
          <w:color w:val="000000" w:themeColor="text1"/>
          <w:sz w:val="28"/>
          <w:szCs w:val="28"/>
        </w:rPr>
        <w:t xml:space="preserve">печатных рекомендации для оказания </w:t>
      </w:r>
      <w:r>
        <w:rPr>
          <w:color w:val="000000" w:themeColor="text1"/>
          <w:sz w:val="28"/>
          <w:szCs w:val="28"/>
        </w:rPr>
        <w:t xml:space="preserve">медицинской помощи, в том числе </w:t>
      </w:r>
      <w:r w:rsidR="00A222DA" w:rsidRPr="003A2FDB">
        <w:rPr>
          <w:color w:val="000000" w:themeColor="text1"/>
          <w:sz w:val="28"/>
          <w:szCs w:val="28"/>
        </w:rPr>
        <w:t>руководства по клинической практике, </w:t>
      </w:r>
      <w:proofErr w:type="gramStart"/>
      <w:r w:rsidR="00A222DA" w:rsidRPr="003A2FDB">
        <w:rPr>
          <w:color w:val="000000" w:themeColor="text1"/>
          <w:sz w:val="28"/>
          <w:szCs w:val="28"/>
        </w:rPr>
        <w:t>аудио-визуальные</w:t>
      </w:r>
      <w:proofErr w:type="gramEnd"/>
      <w:r w:rsidR="00A222DA" w:rsidRPr="003A2FDB">
        <w:rPr>
          <w:color w:val="000000" w:themeColor="text1"/>
          <w:sz w:val="28"/>
          <w:szCs w:val="28"/>
        </w:rPr>
        <w:t> материалы, а также электронные публикации и просветительские встречи</w:t>
      </w:r>
      <w:r>
        <w:rPr>
          <w:color w:val="000000" w:themeColor="text1"/>
          <w:sz w:val="28"/>
          <w:szCs w:val="28"/>
        </w:rPr>
        <w:t xml:space="preserve"> </w:t>
      </w:r>
      <w:r w:rsidR="008463D0">
        <w:rPr>
          <w:color w:val="000000" w:themeColor="text1"/>
          <w:sz w:val="28"/>
          <w:szCs w:val="28"/>
        </w:rPr>
        <w:t xml:space="preserve">медицинских работников, которые </w:t>
      </w:r>
      <w:r w:rsidR="00A222DA" w:rsidRPr="003A2FDB">
        <w:rPr>
          <w:color w:val="000000" w:themeColor="text1"/>
          <w:sz w:val="28"/>
          <w:szCs w:val="28"/>
        </w:rPr>
        <w:t>участвовали в конференциях, лекциях, семинарах или стажировках.</w:t>
      </w:r>
      <w:r w:rsidR="00A222DA" w:rsidRPr="003A2FDB">
        <w:rPr>
          <w:color w:val="000000" w:themeColor="text1"/>
          <w:sz w:val="28"/>
          <w:szCs w:val="28"/>
        </w:rPr>
        <w:br/>
      </w:r>
      <w:r w:rsidR="00A222DA" w:rsidRPr="003A2FDB">
        <w:rPr>
          <w:bCs/>
          <w:color w:val="000000" w:themeColor="text1"/>
          <w:sz w:val="28"/>
          <w:szCs w:val="28"/>
        </w:rPr>
        <w:t>Аудит и обратная связь:</w:t>
      </w:r>
      <w:r w:rsidR="00A222DA" w:rsidRPr="003A2FDB">
        <w:rPr>
          <w:color w:val="000000" w:themeColor="text1"/>
          <w:sz w:val="28"/>
          <w:szCs w:val="28"/>
        </w:rPr>
        <w:t> любой отч</w:t>
      </w:r>
      <w:r w:rsidR="008463D0">
        <w:rPr>
          <w:color w:val="000000" w:themeColor="text1"/>
          <w:sz w:val="28"/>
          <w:szCs w:val="28"/>
        </w:rPr>
        <w:t>ет по клинической деятельности </w:t>
      </w:r>
      <w:r w:rsidR="00A222DA" w:rsidRPr="003A2FDB">
        <w:rPr>
          <w:color w:val="000000" w:themeColor="text1"/>
          <w:sz w:val="28"/>
          <w:szCs w:val="28"/>
        </w:rPr>
        <w:t>в течение определенного периода времени.</w:t>
      </w:r>
    </w:p>
    <w:p w:rsidR="00A222DA" w:rsidRPr="003A2FDB" w:rsidRDefault="00A222DA" w:rsidP="0040173F">
      <w:pPr>
        <w:pStyle w:val="Default"/>
        <w:ind w:firstLine="567"/>
        <w:jc w:val="both"/>
        <w:rPr>
          <w:color w:val="000000" w:themeColor="text1"/>
          <w:sz w:val="28"/>
          <w:szCs w:val="28"/>
        </w:rPr>
      </w:pPr>
      <w:r w:rsidRPr="003A2FDB">
        <w:rPr>
          <w:color w:val="000000" w:themeColor="text1"/>
          <w:sz w:val="28"/>
          <w:szCs w:val="28"/>
        </w:rPr>
        <w:t>Как показывает мировая практика, внедрение КПР – нелегкая задача. Решение ее часто требует не только организационных перемен, но и изменения менталитета медиков, характера устоявшихся отношений</w:t>
      </w:r>
      <w:r w:rsidR="00557DDF">
        <w:rPr>
          <w:color w:val="000000" w:themeColor="text1"/>
          <w:sz w:val="28"/>
          <w:szCs w:val="28"/>
        </w:rPr>
        <w:t>.</w:t>
      </w:r>
    </w:p>
    <w:p w:rsidR="002A0B1E" w:rsidRPr="003A2FDB" w:rsidRDefault="002A0B1E" w:rsidP="0040173F">
      <w:pPr>
        <w:pStyle w:val="a7"/>
        <w:spacing w:before="0" w:beforeAutospacing="0" w:after="0" w:afterAutospacing="0"/>
        <w:ind w:firstLine="567"/>
        <w:contextualSpacing/>
        <w:jc w:val="both"/>
        <w:rPr>
          <w:color w:val="FF0000"/>
          <w:sz w:val="28"/>
          <w:szCs w:val="28"/>
        </w:rPr>
      </w:pPr>
    </w:p>
    <w:p w:rsidR="002A0B1E" w:rsidRPr="003A2FDB" w:rsidRDefault="002A0B1E" w:rsidP="0040173F">
      <w:pPr>
        <w:pStyle w:val="a7"/>
        <w:spacing w:before="0" w:beforeAutospacing="0" w:after="0" w:afterAutospacing="0"/>
        <w:ind w:firstLine="567"/>
        <w:contextualSpacing/>
        <w:jc w:val="both"/>
        <w:rPr>
          <w:color w:val="FF0000"/>
          <w:sz w:val="28"/>
          <w:szCs w:val="28"/>
        </w:rPr>
      </w:pPr>
    </w:p>
    <w:p w:rsidR="002A0B1E" w:rsidRDefault="009E7DB3" w:rsidP="00B6129B">
      <w:pPr>
        <w:pStyle w:val="a7"/>
        <w:spacing w:before="0" w:beforeAutospacing="0" w:after="0" w:afterAutospacing="0"/>
        <w:ind w:left="1418" w:firstLine="709"/>
        <w:contextualSpacing/>
        <w:rPr>
          <w:b/>
          <w:sz w:val="28"/>
          <w:szCs w:val="28"/>
        </w:rPr>
      </w:pPr>
      <w:r w:rsidRPr="009E7DB3">
        <w:rPr>
          <w:b/>
          <w:sz w:val="28"/>
          <w:szCs w:val="28"/>
        </w:rPr>
        <w:t>Заключение.</w:t>
      </w:r>
    </w:p>
    <w:p w:rsidR="009E7DB3" w:rsidRDefault="009E7DB3" w:rsidP="0040173F">
      <w:pPr>
        <w:spacing w:after="0" w:line="240" w:lineRule="auto"/>
        <w:ind w:firstLine="567"/>
        <w:jc w:val="both"/>
        <w:rPr>
          <w:rFonts w:ascii="Times New Roman" w:hAnsi="Times New Roman" w:cs="Times New Roman"/>
          <w:sz w:val="32"/>
          <w:szCs w:val="32"/>
        </w:rPr>
      </w:pPr>
      <w:r w:rsidRPr="00545421">
        <w:rPr>
          <w:rFonts w:ascii="Times New Roman" w:hAnsi="Times New Roman" w:cs="Times New Roman"/>
          <w:sz w:val="32"/>
          <w:szCs w:val="32"/>
        </w:rPr>
        <w:t>В последнее десяти</w:t>
      </w:r>
      <w:r>
        <w:rPr>
          <w:rFonts w:ascii="Times New Roman" w:hAnsi="Times New Roman" w:cs="Times New Roman"/>
          <w:sz w:val="32"/>
          <w:szCs w:val="32"/>
        </w:rPr>
        <w:t xml:space="preserve">летие значительно возросла роль </w:t>
      </w:r>
      <w:r w:rsidRPr="00545421">
        <w:rPr>
          <w:rFonts w:ascii="Times New Roman" w:hAnsi="Times New Roman" w:cs="Times New Roman"/>
          <w:sz w:val="32"/>
          <w:szCs w:val="32"/>
        </w:rPr>
        <w:t xml:space="preserve">доказательной медицины в отечественном здравоохранении. </w:t>
      </w:r>
    </w:p>
    <w:p w:rsidR="009E7DB3" w:rsidRPr="000C57C5" w:rsidRDefault="009E7DB3" w:rsidP="0040173F">
      <w:pPr>
        <w:pStyle w:val="a7"/>
        <w:ind w:firstLine="567"/>
        <w:jc w:val="both"/>
        <w:rPr>
          <w:sz w:val="32"/>
          <w:szCs w:val="32"/>
        </w:rPr>
      </w:pPr>
      <w:r w:rsidRPr="000C57C5">
        <w:rPr>
          <w:color w:val="000000"/>
          <w:sz w:val="32"/>
          <w:szCs w:val="32"/>
        </w:rPr>
        <w:t xml:space="preserve">Принципы </w:t>
      </w:r>
      <w:r>
        <w:rPr>
          <w:color w:val="000000"/>
          <w:sz w:val="32"/>
          <w:szCs w:val="32"/>
        </w:rPr>
        <w:t>д</w:t>
      </w:r>
      <w:r w:rsidRPr="000C57C5">
        <w:rPr>
          <w:color w:val="000000"/>
          <w:sz w:val="32"/>
          <w:szCs w:val="32"/>
        </w:rPr>
        <w:t xml:space="preserve">оказательной </w:t>
      </w:r>
      <w:r>
        <w:rPr>
          <w:color w:val="000000"/>
          <w:sz w:val="32"/>
          <w:szCs w:val="32"/>
        </w:rPr>
        <w:t>м</w:t>
      </w:r>
      <w:r w:rsidRPr="000C57C5">
        <w:rPr>
          <w:color w:val="000000"/>
          <w:sz w:val="32"/>
          <w:szCs w:val="32"/>
        </w:rPr>
        <w:t xml:space="preserve">едицины относятся практически ко всем сферам деятельности медицины, включая профилактику, диагностику, принятие решений о применении того или иного вмешательства, использование оборудования при проведении лечебных мероприятий, осуществление научных исследований и разработок, организацию и оказание медицинской помощи. </w:t>
      </w:r>
    </w:p>
    <w:p w:rsidR="009E7DB3" w:rsidRDefault="009E7DB3" w:rsidP="0040173F">
      <w:pPr>
        <w:spacing w:after="0" w:line="240" w:lineRule="auto"/>
        <w:ind w:firstLine="567"/>
        <w:jc w:val="both"/>
        <w:rPr>
          <w:rFonts w:ascii="Times New Roman" w:hAnsi="Times New Roman" w:cs="Times New Roman"/>
          <w:sz w:val="32"/>
          <w:szCs w:val="32"/>
        </w:rPr>
      </w:pPr>
      <w:r w:rsidRPr="00545421">
        <w:rPr>
          <w:rFonts w:ascii="Times New Roman" w:hAnsi="Times New Roman" w:cs="Times New Roman"/>
          <w:sz w:val="32"/>
          <w:szCs w:val="32"/>
        </w:rPr>
        <w:t xml:space="preserve">Медицинская практика, основанная на доказательствах, позволяет значительно улучшить исходы профилактики и лечения многих заболеваний. Практикуя доказательную медицину, врач получает доступ к доброкачественным исследованиям, имеющим отношение к конкретной клинической ситуации, проводит критический анализ полученной информации, интегрирует их в свою медицинскую практику и отслеживает результаты внедрения. </w:t>
      </w:r>
    </w:p>
    <w:p w:rsidR="009E7DB3" w:rsidRDefault="009E7DB3" w:rsidP="0040173F">
      <w:pPr>
        <w:spacing w:after="0" w:line="240" w:lineRule="auto"/>
        <w:ind w:firstLine="567"/>
        <w:jc w:val="both"/>
        <w:rPr>
          <w:rFonts w:ascii="Times New Roman" w:hAnsi="Times New Roman" w:cs="Times New Roman"/>
          <w:sz w:val="32"/>
          <w:szCs w:val="32"/>
        </w:rPr>
      </w:pPr>
      <w:r w:rsidRPr="00545421">
        <w:rPr>
          <w:rFonts w:ascii="Times New Roman" w:hAnsi="Times New Roman" w:cs="Times New Roman"/>
          <w:sz w:val="32"/>
          <w:szCs w:val="32"/>
        </w:rPr>
        <w:t xml:space="preserve">Доступ к современной системе информирования, основанной на электронных и библиографических базах данных, позволяет устранить временной барьер между последними научными достижениями и повседневной клинической практикой. </w:t>
      </w:r>
    </w:p>
    <w:p w:rsidR="009E7DB3" w:rsidRDefault="009E7DB3" w:rsidP="0040173F">
      <w:pPr>
        <w:spacing w:after="0" w:line="240" w:lineRule="auto"/>
        <w:ind w:firstLine="567"/>
        <w:jc w:val="both"/>
        <w:rPr>
          <w:rFonts w:ascii="Times New Roman" w:hAnsi="Times New Roman" w:cs="Times New Roman"/>
          <w:sz w:val="32"/>
          <w:szCs w:val="32"/>
        </w:rPr>
      </w:pPr>
      <w:r w:rsidRPr="00545421">
        <w:rPr>
          <w:rFonts w:ascii="Times New Roman" w:hAnsi="Times New Roman" w:cs="Times New Roman"/>
          <w:sz w:val="32"/>
          <w:szCs w:val="32"/>
        </w:rPr>
        <w:lastRenderedPageBreak/>
        <w:t>Составление систематических обзоров и мета-анализов обеспечивает медицинских сотрудников самыми надежными сведениями о действенности отдельных вмешательств, обобщая и систематизируя доказательства. Таким образом, можно сделать заключение, что доказательная медицина охватывает самый широкий спектр вопросов современной клинической практики.</w:t>
      </w:r>
      <w:r>
        <w:rPr>
          <w:rFonts w:ascii="Times New Roman" w:hAnsi="Times New Roman" w:cs="Times New Roman"/>
          <w:sz w:val="32"/>
          <w:szCs w:val="32"/>
        </w:rPr>
        <w:t xml:space="preserve"> </w:t>
      </w:r>
    </w:p>
    <w:p w:rsidR="009E7DB3" w:rsidRDefault="009E7DB3" w:rsidP="0040173F">
      <w:pPr>
        <w:pStyle w:val="a7"/>
        <w:spacing w:before="0" w:beforeAutospacing="0" w:after="0" w:afterAutospacing="0"/>
        <w:ind w:firstLine="567"/>
        <w:contextualSpacing/>
        <w:jc w:val="both"/>
        <w:rPr>
          <w:sz w:val="32"/>
          <w:szCs w:val="32"/>
        </w:rPr>
      </w:pPr>
      <w:r>
        <w:rPr>
          <w:sz w:val="32"/>
          <w:szCs w:val="32"/>
        </w:rPr>
        <w:t>Важным механизмом управления качеством и безопасностью медицинских услуг является внедрение КП в практическое здравоохранение и образовательный процесс, адаптированных в условиях РК рекомендаций международных клинических руководств, основанных на доказательной медицине.</w:t>
      </w:r>
    </w:p>
    <w:p w:rsidR="009E7DB3" w:rsidRDefault="009E7DB3" w:rsidP="0040173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Использование принципов ДМ и доказательной практики практическими врачами позволит приблизить медицинскую службу республики к международным стандартам оказания медицинской помощи, значительно снизит риск осложнений, летальных исходов, уменьшит частоту применения неэффективных методик лечения, профилактики и реабилитации, малоинформативных методов диагностики, небезопасных лекарственных средств и хирургических вмешательств.</w:t>
      </w:r>
    </w:p>
    <w:p w:rsidR="009E7DB3" w:rsidRDefault="009E7DB3" w:rsidP="0040173F">
      <w:pPr>
        <w:spacing w:after="0" w:line="240" w:lineRule="auto"/>
        <w:ind w:firstLine="567"/>
        <w:rPr>
          <w:rFonts w:ascii="Times New Roman" w:hAnsi="Times New Roman" w:cs="Times New Roman"/>
          <w:sz w:val="32"/>
          <w:szCs w:val="32"/>
        </w:rPr>
      </w:pPr>
    </w:p>
    <w:p w:rsidR="002A0B1E" w:rsidRPr="003A2FDB" w:rsidRDefault="002A0B1E" w:rsidP="0040173F">
      <w:pPr>
        <w:pStyle w:val="a7"/>
        <w:spacing w:before="0" w:beforeAutospacing="0" w:after="0" w:afterAutospacing="0"/>
        <w:ind w:firstLine="567"/>
        <w:contextualSpacing/>
        <w:jc w:val="both"/>
        <w:rPr>
          <w:color w:val="FF0000"/>
          <w:sz w:val="28"/>
          <w:szCs w:val="28"/>
        </w:rPr>
      </w:pPr>
    </w:p>
    <w:p w:rsidR="002A0B1E" w:rsidRPr="003A2FDB" w:rsidRDefault="002A0B1E" w:rsidP="0040173F">
      <w:pPr>
        <w:pStyle w:val="a7"/>
        <w:spacing w:before="0" w:beforeAutospacing="0" w:after="0" w:afterAutospacing="0"/>
        <w:ind w:firstLine="567"/>
        <w:contextualSpacing/>
        <w:jc w:val="both"/>
        <w:rPr>
          <w:color w:val="FF0000"/>
          <w:sz w:val="28"/>
          <w:szCs w:val="28"/>
        </w:rPr>
      </w:pPr>
    </w:p>
    <w:p w:rsidR="002A0B1E" w:rsidRDefault="002A0B1E"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9D69B5" w:rsidRDefault="009D69B5" w:rsidP="0040173F">
      <w:pPr>
        <w:pStyle w:val="a7"/>
        <w:spacing w:before="0" w:beforeAutospacing="0" w:after="0" w:afterAutospacing="0"/>
        <w:ind w:firstLine="567"/>
        <w:contextualSpacing/>
        <w:jc w:val="both"/>
        <w:rPr>
          <w:color w:val="FF0000"/>
          <w:sz w:val="28"/>
          <w:szCs w:val="28"/>
        </w:rPr>
      </w:pPr>
    </w:p>
    <w:p w:rsidR="0029405E" w:rsidRPr="00933DB2" w:rsidRDefault="0029405E" w:rsidP="0029405E">
      <w:pPr>
        <w:pStyle w:val="a8"/>
        <w:rPr>
          <w:rFonts w:ascii="Times New Roman" w:eastAsia="Times New Roman" w:hAnsi="Times New Roman" w:cs="Times New Roman"/>
          <w:color w:val="FF0000"/>
          <w:sz w:val="28"/>
          <w:szCs w:val="28"/>
          <w:lang w:eastAsia="ru-RU"/>
        </w:rPr>
      </w:pPr>
    </w:p>
    <w:p w:rsidR="009D69B5" w:rsidRPr="0029405E" w:rsidRDefault="009D69B5" w:rsidP="0029405E">
      <w:pPr>
        <w:pStyle w:val="a8"/>
        <w:jc w:val="center"/>
        <w:rPr>
          <w:rFonts w:ascii="Times New Roman" w:hAnsi="Times New Roman" w:cs="Times New Roman"/>
          <w:b/>
          <w:sz w:val="28"/>
          <w:szCs w:val="28"/>
        </w:rPr>
      </w:pPr>
      <w:r w:rsidRPr="0029405E">
        <w:rPr>
          <w:rFonts w:ascii="Times New Roman" w:hAnsi="Times New Roman" w:cs="Times New Roman"/>
          <w:b/>
          <w:sz w:val="28"/>
          <w:szCs w:val="28"/>
        </w:rPr>
        <w:lastRenderedPageBreak/>
        <w:t>Тестовые задания</w:t>
      </w:r>
    </w:p>
    <w:p w:rsidR="009D69B5" w:rsidRPr="003A2FDB"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  Исследование, в котором обследование каждого пациента проводится однократно:</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перекрестное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двойное слепое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продольное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поперечное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когортное</w:t>
      </w:r>
      <w:proofErr w:type="spellEnd"/>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  Исследование, в котором каждый пациент получает поочередно сравниваемые препараты в случайной последовательности: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поперечное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продольное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одномоментное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перекрестное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мета- анализ</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3.  Исследование, при котором в основную группу включают пациентов с уже имеющимся клиническим исходом, в контрольную:</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w:t>
      </w:r>
      <w:proofErr w:type="spellStart"/>
      <w:r w:rsidRPr="003A2FDB">
        <w:rPr>
          <w:rFonts w:ascii="Times New Roman" w:hAnsi="Times New Roman" w:cs="Times New Roman"/>
          <w:sz w:val="28"/>
          <w:szCs w:val="28"/>
        </w:rPr>
        <w:t>когортное</w:t>
      </w:r>
      <w:proofErr w:type="spellEnd"/>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мета-анализ</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систематический обзор</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описание случаев</w:t>
      </w:r>
    </w:p>
    <w:p w:rsidR="009D69B5" w:rsidRPr="003A2FDB"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4.   Исследования с выделением группы людей, за которыми в течении некоторого времени наблюдают и повторно оценивают их состояние: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ретроспективное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мета-анализ</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поперечные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продольные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одномоментные</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5.  Исследование, в котором, ни доктор</w:t>
      </w:r>
      <w:r>
        <w:rPr>
          <w:rFonts w:ascii="Times New Roman" w:hAnsi="Times New Roman" w:cs="Times New Roman"/>
          <w:sz w:val="28"/>
          <w:szCs w:val="28"/>
        </w:rPr>
        <w:t>,</w:t>
      </w:r>
      <w:r w:rsidRPr="003A2FDB">
        <w:rPr>
          <w:rFonts w:ascii="Times New Roman" w:hAnsi="Times New Roman" w:cs="Times New Roman"/>
          <w:sz w:val="28"/>
          <w:szCs w:val="28"/>
        </w:rPr>
        <w:t xml:space="preserve"> ни пациент не знают, к какой группе относится пациент:</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двойное слепое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простое слепое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тройное слепое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открытое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мультицентровое</w:t>
      </w:r>
      <w:proofErr w:type="spellEnd"/>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6.  Лучший вид исследований, если  эксперимент невозможен:</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мета- анализ</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lastRenderedPageBreak/>
        <w:t>B. систематический обзор</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одномоментное поперечное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исследование случай- контроль</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7.   Больной Р, 73 лет, в анамнезе артериальная гипертензия с тяжелой застойной сердечной недостаточностью. После обследования анализ мочи показал единичные лейкоциты в п/з и бактерии. Пациент жалоб по этому поводу не предъявляет. У лечащего врача возник вопрос: необходимо ли пролечить симптом бактериурии? Выберите вариант правильного клинического вопроса:</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должен ли я назначить антибиотик?</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необходимо ли назначение антибиотиков пациентам с бактериурией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приведет ли назначение антибиотиков к снижению заболеваемости и смертности у пациентов с </w:t>
      </w:r>
      <w:proofErr w:type="spellStart"/>
      <w:r w:rsidRPr="003A2FDB">
        <w:rPr>
          <w:rFonts w:ascii="Times New Roman" w:hAnsi="Times New Roman" w:cs="Times New Roman"/>
          <w:sz w:val="28"/>
          <w:szCs w:val="28"/>
        </w:rPr>
        <w:t>ассимптоматической</w:t>
      </w:r>
      <w:proofErr w:type="spellEnd"/>
      <w:r w:rsidRPr="003A2FDB">
        <w:rPr>
          <w:rFonts w:ascii="Times New Roman" w:hAnsi="Times New Roman" w:cs="Times New Roman"/>
          <w:sz w:val="28"/>
          <w:szCs w:val="28"/>
        </w:rPr>
        <w:t xml:space="preserve"> бактериурией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снизит ли заболеваемость почечной патологии назначение антибиотиков</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оправдано ли назначение антибиотиков при выявлении бактериурии в анализе мочи</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8.  Выберите, что является характеристикой исследования серии случаев:</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длительное исследование</w:t>
      </w:r>
    </w:p>
    <w:p w:rsidR="009D69B5" w:rsidRPr="003A2FDB" w:rsidRDefault="009D69B5" w:rsidP="009D69B5">
      <w:pPr>
        <w:pStyle w:val="a8"/>
        <w:jc w:val="both"/>
        <w:rPr>
          <w:rFonts w:ascii="Times New Roman" w:hAnsi="Times New Roman" w:cs="Times New Roman"/>
          <w:sz w:val="28"/>
          <w:szCs w:val="28"/>
        </w:rPr>
      </w:pPr>
      <w:r>
        <w:rPr>
          <w:rFonts w:ascii="Times New Roman" w:hAnsi="Times New Roman" w:cs="Times New Roman"/>
          <w:sz w:val="28"/>
          <w:szCs w:val="28"/>
        </w:rPr>
        <w:t>B. отвечают на вопрос «</w:t>
      </w:r>
      <w:r w:rsidRPr="003A2FDB">
        <w:rPr>
          <w:rFonts w:ascii="Times New Roman" w:hAnsi="Times New Roman" w:cs="Times New Roman"/>
          <w:sz w:val="28"/>
          <w:szCs w:val="28"/>
        </w:rPr>
        <w:t>Сколько?»</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ретроспективное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не имеет контрольной группы</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самое строгое по дизайну и достоверное</w:t>
      </w:r>
    </w:p>
    <w:p w:rsidR="009D69B5" w:rsidRPr="00F8481D" w:rsidRDefault="009D69B5" w:rsidP="009D69B5">
      <w:pPr>
        <w:pStyle w:val="a8"/>
        <w:jc w:val="both"/>
        <w:rPr>
          <w:rFonts w:ascii="Times New Roman" w:hAnsi="Times New Roman" w:cs="Times New Roman"/>
          <w:sz w:val="28"/>
          <w:szCs w:val="28"/>
        </w:rPr>
      </w:pPr>
    </w:p>
    <w:p w:rsidR="009D69B5" w:rsidRPr="003A2FDB" w:rsidRDefault="0029405E" w:rsidP="009D69B5">
      <w:pPr>
        <w:pStyle w:val="a8"/>
        <w:jc w:val="both"/>
        <w:rPr>
          <w:rFonts w:ascii="Times New Roman" w:hAnsi="Times New Roman" w:cs="Times New Roman"/>
          <w:sz w:val="28"/>
          <w:szCs w:val="28"/>
        </w:rPr>
      </w:pPr>
      <w:r>
        <w:rPr>
          <w:rFonts w:ascii="Times New Roman" w:hAnsi="Times New Roman" w:cs="Times New Roman"/>
          <w:sz w:val="28"/>
          <w:szCs w:val="28"/>
        </w:rPr>
        <w:t xml:space="preserve">9. </w:t>
      </w:r>
      <w:r w:rsidR="009D69B5" w:rsidRPr="003A2FDB">
        <w:rPr>
          <w:rFonts w:ascii="Times New Roman" w:hAnsi="Times New Roman" w:cs="Times New Roman"/>
          <w:sz w:val="28"/>
          <w:szCs w:val="28"/>
        </w:rPr>
        <w:t xml:space="preserve">Найдите пример корректного клинического исхода в исследовании препарата </w:t>
      </w:r>
      <w:proofErr w:type="spellStart"/>
      <w:r w:rsidR="009D69B5" w:rsidRPr="003A2FDB">
        <w:rPr>
          <w:rFonts w:ascii="Times New Roman" w:hAnsi="Times New Roman" w:cs="Times New Roman"/>
          <w:sz w:val="28"/>
          <w:szCs w:val="28"/>
        </w:rPr>
        <w:t>антигипертензивного</w:t>
      </w:r>
      <w:proofErr w:type="spellEnd"/>
      <w:r w:rsidR="009D69B5" w:rsidRPr="003A2FDB">
        <w:rPr>
          <w:rFonts w:ascii="Times New Roman" w:hAnsi="Times New Roman" w:cs="Times New Roman"/>
          <w:sz w:val="28"/>
          <w:szCs w:val="28"/>
        </w:rPr>
        <w:t xml:space="preserve"> действия: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состояние перекисного окисления липидов</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частота развития инфарктов и инсультов</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уровень глюкозы в крови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снижение артериального давления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уровень холестерина сыворотки крови</w:t>
      </w:r>
    </w:p>
    <w:p w:rsidR="009D69B5" w:rsidRPr="003A2FDB"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10.</w:t>
      </w:r>
      <w:r w:rsidR="0029405E" w:rsidRPr="0029405E">
        <w:rPr>
          <w:rFonts w:ascii="Times New Roman" w:hAnsi="Times New Roman" w:cs="Times New Roman"/>
          <w:sz w:val="28"/>
          <w:szCs w:val="28"/>
        </w:rPr>
        <w:t xml:space="preserve"> </w:t>
      </w:r>
      <w:r>
        <w:rPr>
          <w:rFonts w:ascii="Times New Roman" w:hAnsi="Times New Roman" w:cs="Times New Roman"/>
          <w:sz w:val="28"/>
          <w:szCs w:val="28"/>
        </w:rPr>
        <w:t>Какое из нижеперечисленных «</w:t>
      </w:r>
      <w:r w:rsidRPr="003A2FDB">
        <w:rPr>
          <w:rFonts w:ascii="Times New Roman" w:hAnsi="Times New Roman" w:cs="Times New Roman"/>
          <w:sz w:val="28"/>
          <w:szCs w:val="28"/>
        </w:rPr>
        <w:t>доказательств» в отношении нового лекарственного средства (ЛС) можно игнорировать при принятии клинических решений: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данное ЛС прошло клиническое испытание в нескольких центрах</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данное ЛС входит в рекомендуемые международные протоколы</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преимущество данного ЛС перед плацебо</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ЛС имеет минимальные побочные эффекты и противопоказания</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данное ЛС рекомендуется известным уважаемым специалистом</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lastRenderedPageBreak/>
        <w:t>11.   Определите дизайн ис</w:t>
      </w:r>
      <w:r>
        <w:rPr>
          <w:rFonts w:ascii="Times New Roman" w:hAnsi="Times New Roman" w:cs="Times New Roman"/>
          <w:sz w:val="28"/>
          <w:szCs w:val="28"/>
        </w:rPr>
        <w:t>следования по названию статьи «</w:t>
      </w:r>
      <w:r w:rsidRPr="003A2FDB">
        <w:rPr>
          <w:rFonts w:ascii="Times New Roman" w:hAnsi="Times New Roman" w:cs="Times New Roman"/>
          <w:sz w:val="28"/>
          <w:szCs w:val="28"/>
        </w:rPr>
        <w:t xml:space="preserve">Исследование качества жизни у пациентов с ВИЧ- ассоциированным туберкулёзом»: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описание серии случаев</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поперечное одномоментное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контролируемое исследование</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12.  Определите дизайн ис</w:t>
      </w:r>
      <w:r>
        <w:rPr>
          <w:rFonts w:ascii="Times New Roman" w:hAnsi="Times New Roman" w:cs="Times New Roman"/>
          <w:sz w:val="28"/>
          <w:szCs w:val="28"/>
        </w:rPr>
        <w:t>следования по названию статьи «</w:t>
      </w:r>
      <w:r w:rsidRPr="003A2FDB">
        <w:rPr>
          <w:rFonts w:ascii="Times New Roman" w:hAnsi="Times New Roman" w:cs="Times New Roman"/>
          <w:sz w:val="28"/>
          <w:szCs w:val="28"/>
        </w:rPr>
        <w:t>Животные яды в комплексной терапии онкологических заболеваний»: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описание серии случаев</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поперечное одномоментное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контролируемое исследование</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13.  Об использовании какого метода эпидемиологического исследования можно предположить пр</w:t>
      </w:r>
      <w:r>
        <w:rPr>
          <w:rFonts w:ascii="Times New Roman" w:hAnsi="Times New Roman" w:cs="Times New Roman"/>
          <w:sz w:val="28"/>
          <w:szCs w:val="28"/>
        </w:rPr>
        <w:t>и следующем заголовке статьи «</w:t>
      </w:r>
      <w:r w:rsidRPr="003A2FDB">
        <w:rPr>
          <w:rFonts w:ascii="Times New Roman" w:hAnsi="Times New Roman" w:cs="Times New Roman"/>
          <w:sz w:val="28"/>
          <w:szCs w:val="28"/>
        </w:rPr>
        <w:t>Распространенность наркомании среди жителей г. Темиртау»:</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поперечное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D.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клиническое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систематический обзор</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Pr>
          <w:rFonts w:ascii="Times New Roman" w:hAnsi="Times New Roman" w:cs="Times New Roman"/>
          <w:sz w:val="28"/>
          <w:szCs w:val="28"/>
        </w:rPr>
        <w:t>14.   Обследование населения (</w:t>
      </w:r>
      <w:r w:rsidRPr="003A2FDB">
        <w:rPr>
          <w:rFonts w:ascii="Times New Roman" w:hAnsi="Times New Roman" w:cs="Times New Roman"/>
          <w:sz w:val="28"/>
          <w:szCs w:val="28"/>
        </w:rPr>
        <w:t>в целом или отдельных групп) на определенный момент времени с целью изучения распространенности того или иного заболевания относится</w:t>
      </w:r>
      <w:r>
        <w:rPr>
          <w:rFonts w:ascii="Times New Roman" w:hAnsi="Times New Roman" w:cs="Times New Roman"/>
          <w:sz w:val="28"/>
          <w:szCs w:val="28"/>
        </w:rPr>
        <w:t xml:space="preserve"> к следующему виду исследования</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поперечное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D.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клиническое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мета- анализ</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15.  Какому виду эпидемиологического исследования подходит следующее</w:t>
      </w:r>
      <w:r>
        <w:rPr>
          <w:rFonts w:ascii="Times New Roman" w:hAnsi="Times New Roman" w:cs="Times New Roman"/>
          <w:sz w:val="28"/>
          <w:szCs w:val="28"/>
        </w:rPr>
        <w:t xml:space="preserve"> определение «</w:t>
      </w:r>
      <w:r w:rsidRPr="003A2FDB">
        <w:rPr>
          <w:rFonts w:ascii="Times New Roman" w:hAnsi="Times New Roman" w:cs="Times New Roman"/>
          <w:sz w:val="28"/>
          <w:szCs w:val="28"/>
        </w:rPr>
        <w:t xml:space="preserve">Особый вид </w:t>
      </w:r>
      <w:proofErr w:type="spellStart"/>
      <w:r w:rsidRPr="003A2FDB">
        <w:rPr>
          <w:rFonts w:ascii="Times New Roman" w:hAnsi="Times New Roman" w:cs="Times New Roman"/>
          <w:sz w:val="28"/>
          <w:szCs w:val="28"/>
        </w:rPr>
        <w:t>проспективных</w:t>
      </w:r>
      <w:proofErr w:type="spellEnd"/>
      <w:r w:rsidRPr="003A2FDB">
        <w:rPr>
          <w:rFonts w:ascii="Times New Roman" w:hAnsi="Times New Roman" w:cs="Times New Roman"/>
          <w:sz w:val="28"/>
          <w:szCs w:val="28"/>
        </w:rPr>
        <w:t xml:space="preserve"> исследований для оценки разных вмешательств, </w:t>
      </w:r>
      <w:proofErr w:type="gramStart"/>
      <w:r w:rsidRPr="003A2FDB">
        <w:rPr>
          <w:rFonts w:ascii="Times New Roman" w:hAnsi="Times New Roman" w:cs="Times New Roman"/>
          <w:sz w:val="28"/>
          <w:szCs w:val="28"/>
        </w:rPr>
        <w:t>условия</w:t>
      </w:r>
      <w:proofErr w:type="gramEnd"/>
      <w:r w:rsidRPr="003A2FDB">
        <w:rPr>
          <w:rFonts w:ascii="Times New Roman" w:hAnsi="Times New Roman" w:cs="Times New Roman"/>
          <w:sz w:val="28"/>
          <w:szCs w:val="28"/>
        </w:rPr>
        <w:t xml:space="preserve"> п</w:t>
      </w:r>
      <w:r>
        <w:rPr>
          <w:rFonts w:ascii="Times New Roman" w:hAnsi="Times New Roman" w:cs="Times New Roman"/>
          <w:sz w:val="28"/>
          <w:szCs w:val="28"/>
        </w:rPr>
        <w:t xml:space="preserve">роведения которых направлены на </w:t>
      </w:r>
      <w:r w:rsidRPr="003A2FDB">
        <w:rPr>
          <w:rFonts w:ascii="Times New Roman" w:hAnsi="Times New Roman" w:cs="Times New Roman"/>
          <w:sz w:val="28"/>
          <w:szCs w:val="28"/>
        </w:rPr>
        <w:t xml:space="preserve">устранение  влияния систематических </w:t>
      </w:r>
      <w:r>
        <w:rPr>
          <w:rFonts w:ascii="Times New Roman" w:hAnsi="Times New Roman" w:cs="Times New Roman"/>
          <w:sz w:val="28"/>
          <w:szCs w:val="28"/>
        </w:rPr>
        <w:t>ошибок на получаемые результаты</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поперечное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типа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D.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клиническое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мета-анализ</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lastRenderedPageBreak/>
        <w:t>16.   Какому виду эпидемиологического исследования п</w:t>
      </w:r>
      <w:r>
        <w:rPr>
          <w:rFonts w:ascii="Times New Roman" w:hAnsi="Times New Roman" w:cs="Times New Roman"/>
          <w:sz w:val="28"/>
          <w:szCs w:val="28"/>
        </w:rPr>
        <w:t>одходит следующее определение «</w:t>
      </w:r>
      <w:r w:rsidRPr="003A2FDB">
        <w:rPr>
          <w:rFonts w:ascii="Times New Roman" w:hAnsi="Times New Roman" w:cs="Times New Roman"/>
          <w:sz w:val="28"/>
          <w:szCs w:val="28"/>
        </w:rPr>
        <w:t>Особый вид научного исследования, выполненного по специально разработанной  методике, объектом которого являются результаты других, оригинальных научных исследований»</w:t>
      </w:r>
      <w:proofErr w:type="gramStart"/>
      <w:r w:rsidRPr="003A2FDB">
        <w:rPr>
          <w:rFonts w:ascii="Times New Roman" w:hAnsi="Times New Roman" w:cs="Times New Roman"/>
          <w:sz w:val="28"/>
          <w:szCs w:val="28"/>
        </w:rPr>
        <w:t xml:space="preserve"> :</w:t>
      </w:r>
      <w:proofErr w:type="gramEnd"/>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поперечное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типа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D.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клиническое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систематический обзор</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17.  Укажите виды исследования, которые относятся к</w:t>
      </w:r>
      <w:r>
        <w:rPr>
          <w:rFonts w:ascii="Times New Roman" w:hAnsi="Times New Roman" w:cs="Times New Roman"/>
          <w:sz w:val="28"/>
          <w:szCs w:val="28"/>
        </w:rPr>
        <w:t xml:space="preserve"> вторичным методам исследования</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поперечное исследование и исследование типа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B. исследование типа случай- контроль и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 и РКИ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РКИ и поперечное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систематические обзоры и мета- анализ</w:t>
      </w:r>
    </w:p>
    <w:p w:rsidR="009D69B5" w:rsidRDefault="009D69B5" w:rsidP="009D69B5">
      <w:pPr>
        <w:pStyle w:val="a8"/>
        <w:jc w:val="both"/>
        <w:rPr>
          <w:rFonts w:ascii="Times New Roman" w:hAnsi="Times New Roman" w:cs="Times New Roman"/>
          <w:sz w:val="28"/>
          <w:szCs w:val="28"/>
        </w:rPr>
      </w:pP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18.  К описательным исследованиям относятся: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описание случая, серии случаев, поперечное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B. случай контроль и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ретроспективное и </w:t>
      </w:r>
      <w:proofErr w:type="spellStart"/>
      <w:r w:rsidRPr="003A2FDB">
        <w:rPr>
          <w:rFonts w:ascii="Times New Roman" w:hAnsi="Times New Roman" w:cs="Times New Roman"/>
          <w:sz w:val="28"/>
          <w:szCs w:val="28"/>
        </w:rPr>
        <w:t>проспективное</w:t>
      </w:r>
      <w:proofErr w:type="spellEnd"/>
      <w:r w:rsidRPr="003A2FDB">
        <w:rPr>
          <w:rFonts w:ascii="Times New Roman" w:hAnsi="Times New Roman" w:cs="Times New Roman"/>
          <w:sz w:val="28"/>
          <w:szCs w:val="28"/>
        </w:rPr>
        <w:t xml:space="preserve"> исследования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клинические и лабораторные исследования</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рандомизированные</w:t>
      </w:r>
      <w:proofErr w:type="spellEnd"/>
      <w:r w:rsidRPr="003A2FDB">
        <w:rPr>
          <w:rFonts w:ascii="Times New Roman" w:hAnsi="Times New Roman" w:cs="Times New Roman"/>
          <w:sz w:val="28"/>
          <w:szCs w:val="28"/>
        </w:rPr>
        <w:t xml:space="preserve"> и </w:t>
      </w:r>
      <w:proofErr w:type="spellStart"/>
      <w:r w:rsidRPr="003A2FDB">
        <w:rPr>
          <w:rFonts w:ascii="Times New Roman" w:hAnsi="Times New Roman" w:cs="Times New Roman"/>
          <w:sz w:val="28"/>
          <w:szCs w:val="28"/>
        </w:rPr>
        <w:t>нерандомизированные</w:t>
      </w:r>
      <w:proofErr w:type="spellEnd"/>
      <w:r w:rsidRPr="003A2FDB">
        <w:rPr>
          <w:rFonts w:ascii="Times New Roman" w:hAnsi="Times New Roman" w:cs="Times New Roman"/>
          <w:sz w:val="28"/>
          <w:szCs w:val="28"/>
        </w:rPr>
        <w:t xml:space="preserve"> исследования</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19.  К аналитическим исследованиям относятся: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описание случая, серии случаев, поперечное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B. случай контроль и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ретроспективное и </w:t>
      </w:r>
      <w:proofErr w:type="spellStart"/>
      <w:r w:rsidRPr="003A2FDB">
        <w:rPr>
          <w:rFonts w:ascii="Times New Roman" w:hAnsi="Times New Roman" w:cs="Times New Roman"/>
          <w:sz w:val="28"/>
          <w:szCs w:val="28"/>
        </w:rPr>
        <w:t>проспективное</w:t>
      </w:r>
      <w:proofErr w:type="spellEnd"/>
      <w:r w:rsidRPr="003A2FDB">
        <w:rPr>
          <w:rFonts w:ascii="Times New Roman" w:hAnsi="Times New Roman" w:cs="Times New Roman"/>
          <w:sz w:val="28"/>
          <w:szCs w:val="28"/>
        </w:rPr>
        <w:t xml:space="preserve"> исследования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клинические и лабораторные исследования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рандомизированные</w:t>
      </w:r>
      <w:proofErr w:type="spellEnd"/>
      <w:r w:rsidRPr="003A2FDB">
        <w:rPr>
          <w:rFonts w:ascii="Times New Roman" w:hAnsi="Times New Roman" w:cs="Times New Roman"/>
          <w:sz w:val="28"/>
          <w:szCs w:val="28"/>
        </w:rPr>
        <w:t xml:space="preserve"> и </w:t>
      </w:r>
      <w:proofErr w:type="spellStart"/>
      <w:r w:rsidRPr="003A2FDB">
        <w:rPr>
          <w:rFonts w:ascii="Times New Roman" w:hAnsi="Times New Roman" w:cs="Times New Roman"/>
          <w:sz w:val="28"/>
          <w:szCs w:val="28"/>
        </w:rPr>
        <w:t>нерандомизированные</w:t>
      </w:r>
      <w:proofErr w:type="spellEnd"/>
      <w:r w:rsidRPr="003A2FDB">
        <w:rPr>
          <w:rFonts w:ascii="Times New Roman" w:hAnsi="Times New Roman" w:cs="Times New Roman"/>
          <w:sz w:val="28"/>
          <w:szCs w:val="28"/>
        </w:rPr>
        <w:t xml:space="preserve"> исследования</w:t>
      </w:r>
    </w:p>
    <w:p w:rsidR="009D69B5" w:rsidRPr="003A2FDB" w:rsidRDefault="009D69B5" w:rsidP="009D69B5">
      <w:pPr>
        <w:pStyle w:val="a8"/>
        <w:jc w:val="both"/>
        <w:rPr>
          <w:rFonts w:ascii="Times New Roman" w:hAnsi="Times New Roman" w:cs="Times New Roman"/>
          <w:sz w:val="28"/>
          <w:szCs w:val="28"/>
        </w:rPr>
      </w:pPr>
    </w:p>
    <w:p w:rsidR="009D69B5" w:rsidRPr="003A2FDB" w:rsidRDefault="0029405E" w:rsidP="009D69B5">
      <w:pPr>
        <w:pStyle w:val="a8"/>
        <w:jc w:val="both"/>
        <w:rPr>
          <w:rFonts w:ascii="Times New Roman" w:hAnsi="Times New Roman" w:cs="Times New Roman"/>
          <w:sz w:val="28"/>
          <w:szCs w:val="28"/>
        </w:rPr>
      </w:pPr>
      <w:r>
        <w:rPr>
          <w:rFonts w:ascii="Times New Roman" w:hAnsi="Times New Roman" w:cs="Times New Roman"/>
          <w:sz w:val="28"/>
          <w:szCs w:val="28"/>
        </w:rPr>
        <w:t xml:space="preserve">20. </w:t>
      </w:r>
      <w:r w:rsidR="009D69B5" w:rsidRPr="003A2FDB">
        <w:rPr>
          <w:rFonts w:ascii="Times New Roman" w:hAnsi="Times New Roman" w:cs="Times New Roman"/>
          <w:sz w:val="28"/>
          <w:szCs w:val="28"/>
        </w:rPr>
        <w:t xml:space="preserve">Помимо </w:t>
      </w:r>
      <w:proofErr w:type="spellStart"/>
      <w:r w:rsidR="009D69B5" w:rsidRPr="003A2FDB">
        <w:rPr>
          <w:rFonts w:ascii="Times New Roman" w:hAnsi="Times New Roman" w:cs="Times New Roman"/>
          <w:sz w:val="28"/>
          <w:szCs w:val="28"/>
        </w:rPr>
        <w:t>когортных</w:t>
      </w:r>
      <w:proofErr w:type="spellEnd"/>
      <w:r w:rsidR="009D69B5" w:rsidRPr="003A2FDB">
        <w:rPr>
          <w:rFonts w:ascii="Times New Roman" w:hAnsi="Times New Roman" w:cs="Times New Roman"/>
          <w:sz w:val="28"/>
          <w:szCs w:val="28"/>
        </w:rPr>
        <w:t xml:space="preserve"> исследований для установления причинно-следственной вязи могут применятся: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РКИ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продольные исследования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описание случаев</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поперечное исследование</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21.  Для того</w:t>
      </w:r>
      <w:proofErr w:type="gramStart"/>
      <w:r w:rsidRPr="003A2FDB">
        <w:rPr>
          <w:rFonts w:ascii="Times New Roman" w:hAnsi="Times New Roman" w:cs="Times New Roman"/>
          <w:sz w:val="28"/>
          <w:szCs w:val="28"/>
        </w:rPr>
        <w:t>,</w:t>
      </w:r>
      <w:proofErr w:type="gramEnd"/>
      <w:r w:rsidRPr="003A2FDB">
        <w:rPr>
          <w:rFonts w:ascii="Times New Roman" w:hAnsi="Times New Roman" w:cs="Times New Roman"/>
          <w:sz w:val="28"/>
          <w:szCs w:val="28"/>
        </w:rPr>
        <w:t xml:space="preserve"> чтобы определить как развиваются дети, перенесшие полиомиелит</w:t>
      </w:r>
      <w:r>
        <w:rPr>
          <w:rFonts w:ascii="Times New Roman" w:hAnsi="Times New Roman" w:cs="Times New Roman"/>
          <w:sz w:val="28"/>
          <w:szCs w:val="28"/>
        </w:rPr>
        <w:t xml:space="preserve"> в раннем возрасте вы проведете</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исследование случай- контроль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РКИ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lastRenderedPageBreak/>
        <w:t xml:space="preserve">C.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поперечное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неконтролируемое клиническое испытание</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22.  В какой из нижеперечисленных ситуаций описание серии случаев являетс</w:t>
      </w:r>
      <w:r>
        <w:rPr>
          <w:rFonts w:ascii="Times New Roman" w:hAnsi="Times New Roman" w:cs="Times New Roman"/>
          <w:sz w:val="28"/>
          <w:szCs w:val="28"/>
        </w:rPr>
        <w:t>я корректным типом исследования</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сообщение о новом методе исследования распространенного заболевания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сообщение о тяжелом побочном эффекте нового лекарственного препарата</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испытание нового лекарственного препарата</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испытание нового метода диагностики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сообщение об установлении причинно-следственной связи между курением и развитием экземы</w:t>
      </w:r>
    </w:p>
    <w:p w:rsidR="009D69B5" w:rsidRPr="003A2FDB"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23.  Для того</w:t>
      </w:r>
      <w:proofErr w:type="gramStart"/>
      <w:r w:rsidRPr="003A2FDB">
        <w:rPr>
          <w:rFonts w:ascii="Times New Roman" w:hAnsi="Times New Roman" w:cs="Times New Roman"/>
          <w:sz w:val="28"/>
          <w:szCs w:val="28"/>
        </w:rPr>
        <w:t>,</w:t>
      </w:r>
      <w:proofErr w:type="gramEnd"/>
      <w:r w:rsidRPr="003A2FDB">
        <w:rPr>
          <w:rFonts w:ascii="Times New Roman" w:hAnsi="Times New Roman" w:cs="Times New Roman"/>
          <w:sz w:val="28"/>
          <w:szCs w:val="28"/>
        </w:rPr>
        <w:t xml:space="preserve"> чтобы определить снижается ли со временем уровень внутриглазного давления вы проведете: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исследование типа сравнение с контролем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описание спектра проявлений повышенного внутриглазного давления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РКИ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D.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исследование без вмешательств</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24.   Проведено эпидемиологическое исследование, в котором  задействовано 1300 здоровых участников. Из 600 пациентов, которым было проведено переливание крови, в течении 2-3 лет наблюдения 60 из них заболели сывороточным гепатитом, а из 700 пациентов без переливания крови в те же сроки заболели только 15. О ка</w:t>
      </w:r>
      <w:r>
        <w:rPr>
          <w:rFonts w:ascii="Times New Roman" w:hAnsi="Times New Roman" w:cs="Times New Roman"/>
          <w:sz w:val="28"/>
          <w:szCs w:val="28"/>
        </w:rPr>
        <w:t>ком типе исследования идет речь</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поперечное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B.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исследование случай контроль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РКИ</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описание серии случаев</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25. Один из разделов клинического практического </w:t>
      </w:r>
      <w:proofErr w:type="gramStart"/>
      <w:r w:rsidRPr="003A2FDB">
        <w:rPr>
          <w:rFonts w:ascii="Times New Roman" w:hAnsi="Times New Roman" w:cs="Times New Roman"/>
          <w:sz w:val="28"/>
          <w:szCs w:val="28"/>
        </w:rPr>
        <w:t>руководства</w:t>
      </w:r>
      <w:proofErr w:type="gramEnd"/>
      <w:r w:rsidRPr="003A2FDB">
        <w:rPr>
          <w:rFonts w:ascii="Times New Roman" w:hAnsi="Times New Roman" w:cs="Times New Roman"/>
          <w:sz w:val="28"/>
          <w:szCs w:val="28"/>
        </w:rPr>
        <w:t xml:space="preserve"> согласно инструменту AGREE получил стандартизированный бал менее 20 %. </w:t>
      </w:r>
      <w:proofErr w:type="gramStart"/>
      <w:r w:rsidRPr="003A2FDB">
        <w:rPr>
          <w:rFonts w:ascii="Times New Roman" w:hAnsi="Times New Roman" w:cs="Times New Roman"/>
          <w:sz w:val="28"/>
          <w:szCs w:val="28"/>
        </w:rPr>
        <w:t>Какое</w:t>
      </w:r>
      <w:proofErr w:type="gramEnd"/>
      <w:r w:rsidRPr="003A2FDB">
        <w:rPr>
          <w:rFonts w:ascii="Times New Roman" w:hAnsi="Times New Roman" w:cs="Times New Roman"/>
          <w:sz w:val="28"/>
          <w:szCs w:val="28"/>
        </w:rPr>
        <w:t xml:space="preserve"> заключение сделает груп</w:t>
      </w:r>
      <w:r>
        <w:rPr>
          <w:rFonts w:ascii="Times New Roman" w:hAnsi="Times New Roman" w:cs="Times New Roman"/>
          <w:sz w:val="28"/>
          <w:szCs w:val="28"/>
        </w:rPr>
        <w:t>па экспертов по данному разделу</w:t>
      </w:r>
      <w:r w:rsidRPr="003A2FDB">
        <w:rPr>
          <w:rFonts w:ascii="Times New Roman" w:hAnsi="Times New Roman" w:cs="Times New Roman"/>
          <w:sz w:val="28"/>
          <w:szCs w:val="28"/>
        </w:rPr>
        <w:t>:</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рекомендуется с оговорками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рекомендуется после дополнений и изменений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категорически не рекомендуется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настоятельно рекомендуется</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рекомендуется для отдельной категории людей</w:t>
      </w:r>
    </w:p>
    <w:p w:rsidR="009D69B5" w:rsidRPr="003A2FDB"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26. Директор школы предлагает для борьбы с избыточным весом детей</w:t>
      </w:r>
      <w:r w:rsidR="004773AE">
        <w:rPr>
          <w:rFonts w:ascii="Times New Roman" w:hAnsi="Times New Roman" w:cs="Times New Roman"/>
          <w:sz w:val="28"/>
          <w:szCs w:val="28"/>
        </w:rPr>
        <w:t>,</w:t>
      </w:r>
      <w:r w:rsidRPr="003A2FDB">
        <w:rPr>
          <w:rFonts w:ascii="Times New Roman" w:hAnsi="Times New Roman" w:cs="Times New Roman"/>
          <w:sz w:val="28"/>
          <w:szCs w:val="28"/>
        </w:rPr>
        <w:t xml:space="preserve"> запретить продажу сладостей в школьном буфете. Сформулируйте вопрос для последующего правильного сбора данных и поиска информации:</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lastRenderedPageBreak/>
        <w:t>A. Имеет ли право директор школы запрещать продажу сладостей в школьном буфете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снизит ли запрет продажи сладостей в школьном буфете количество детей в школьной столовой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как ограничить потребление сладостей у детей с избыточным весом</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насколько изменится количество детей с избыточным весом тела в этой школе</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насколько число детей с избыточным весом в этой школе больше чем в соседней</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27.  Мама девочки- подростка 13 лет интересуется эффективностью вакцинации против папиллом</w:t>
      </w:r>
      <w:r>
        <w:rPr>
          <w:rFonts w:ascii="Times New Roman" w:hAnsi="Times New Roman" w:cs="Times New Roman"/>
          <w:sz w:val="28"/>
          <w:szCs w:val="28"/>
        </w:rPr>
        <w:t>ы</w:t>
      </w:r>
      <w:r w:rsidRPr="003A2FDB">
        <w:rPr>
          <w:rFonts w:ascii="Times New Roman" w:hAnsi="Times New Roman" w:cs="Times New Roman"/>
          <w:sz w:val="28"/>
          <w:szCs w:val="28"/>
        </w:rPr>
        <w:t xml:space="preserve"> вирусов целях профилактики рака шейки матки. Исследование какого типа поможет ответить на мамин вопрос:</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поперечное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РКИ</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описание серии случаев</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28.  Какого раздела нет в документе AGREE:</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A. область применения и цели клинического и практического руководства</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участие заинтересованных сторон при разработке клинического практического руководства</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C. список спонсоров с информированного </w:t>
      </w:r>
      <w:proofErr w:type="gramStart"/>
      <w:r w:rsidRPr="003A2FDB">
        <w:rPr>
          <w:rFonts w:ascii="Times New Roman" w:hAnsi="Times New Roman" w:cs="Times New Roman"/>
          <w:sz w:val="28"/>
          <w:szCs w:val="28"/>
        </w:rPr>
        <w:t>согласия</w:t>
      </w:r>
      <w:proofErr w:type="gramEnd"/>
      <w:r w:rsidRPr="003A2FDB">
        <w:rPr>
          <w:rFonts w:ascii="Times New Roman" w:hAnsi="Times New Roman" w:cs="Times New Roman"/>
          <w:sz w:val="28"/>
          <w:szCs w:val="28"/>
        </w:rPr>
        <w:t xml:space="preserve"> которых разработано клиническое практическое  руководство</w:t>
      </w:r>
      <w:r>
        <w:rPr>
          <w:rFonts w:ascii="Times New Roman" w:hAnsi="Times New Roman" w:cs="Times New Roman"/>
          <w:sz w:val="28"/>
          <w:szCs w:val="28"/>
        </w:rPr>
        <w:t>.</w:t>
      </w:r>
      <w:r w:rsidRPr="003A2FDB">
        <w:rPr>
          <w:rFonts w:ascii="Times New Roman" w:hAnsi="Times New Roman" w:cs="Times New Roman"/>
          <w:sz w:val="28"/>
          <w:szCs w:val="28"/>
        </w:rPr>
        <w:t xml:space="preserve">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ясность изложения и форма представления клинического практического руководства</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независимость разработчиков клинического практического руководства</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Pr>
          <w:rFonts w:ascii="Times New Roman" w:hAnsi="Times New Roman" w:cs="Times New Roman"/>
          <w:sz w:val="28"/>
          <w:szCs w:val="28"/>
        </w:rPr>
        <w:t>29.  Трагическая история с «</w:t>
      </w:r>
      <w:proofErr w:type="spellStart"/>
      <w:r w:rsidRPr="003A2FDB">
        <w:rPr>
          <w:rFonts w:ascii="Times New Roman" w:hAnsi="Times New Roman" w:cs="Times New Roman"/>
          <w:sz w:val="28"/>
          <w:szCs w:val="28"/>
        </w:rPr>
        <w:t>Талидамидовыми</w:t>
      </w:r>
      <w:proofErr w:type="spellEnd"/>
      <w:r w:rsidRPr="003A2FDB">
        <w:rPr>
          <w:rFonts w:ascii="Times New Roman" w:hAnsi="Times New Roman" w:cs="Times New Roman"/>
          <w:sz w:val="28"/>
          <w:szCs w:val="28"/>
        </w:rPr>
        <w:t xml:space="preserve"> детьми» стала причиной проведения исследования следующего дизайна:</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поперечное исследование</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РКИ</w:t>
      </w:r>
    </w:p>
    <w:p w:rsidR="009D69B5" w:rsidRPr="00F8481D"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E. описание серии случаев</w:t>
      </w:r>
    </w:p>
    <w:p w:rsidR="009D69B5" w:rsidRPr="00F8481D" w:rsidRDefault="009D69B5" w:rsidP="009D69B5">
      <w:pPr>
        <w:pStyle w:val="a8"/>
        <w:jc w:val="both"/>
        <w:rPr>
          <w:rFonts w:ascii="Times New Roman" w:hAnsi="Times New Roman" w:cs="Times New Roman"/>
          <w:sz w:val="28"/>
          <w:szCs w:val="28"/>
        </w:rPr>
      </w:pP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30. Определите дизайн ис</w:t>
      </w:r>
      <w:r w:rsidR="004773AE">
        <w:rPr>
          <w:rFonts w:ascii="Times New Roman" w:hAnsi="Times New Roman" w:cs="Times New Roman"/>
          <w:sz w:val="28"/>
          <w:szCs w:val="28"/>
        </w:rPr>
        <w:t>следования по названию статьи «</w:t>
      </w:r>
      <w:r w:rsidRPr="003A2FDB">
        <w:rPr>
          <w:rFonts w:ascii="Times New Roman" w:hAnsi="Times New Roman" w:cs="Times New Roman"/>
          <w:sz w:val="28"/>
          <w:szCs w:val="28"/>
        </w:rPr>
        <w:t xml:space="preserve">Случай из практики: врожденная </w:t>
      </w:r>
      <w:proofErr w:type="spellStart"/>
      <w:r w:rsidRPr="003A2FDB">
        <w:rPr>
          <w:rFonts w:ascii="Times New Roman" w:hAnsi="Times New Roman" w:cs="Times New Roman"/>
          <w:sz w:val="28"/>
          <w:szCs w:val="28"/>
        </w:rPr>
        <w:t>аниридия</w:t>
      </w:r>
      <w:proofErr w:type="spellEnd"/>
      <w:r w:rsidRPr="003A2FDB">
        <w:rPr>
          <w:rFonts w:ascii="Times New Roman" w:hAnsi="Times New Roman" w:cs="Times New Roman"/>
          <w:sz w:val="28"/>
          <w:szCs w:val="28"/>
        </w:rPr>
        <w:t xml:space="preserve"> сочетанная с врожденной глаукомой»</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A. </w:t>
      </w:r>
      <w:proofErr w:type="spellStart"/>
      <w:r w:rsidRPr="003A2FDB">
        <w:rPr>
          <w:rFonts w:ascii="Times New Roman" w:hAnsi="Times New Roman" w:cs="Times New Roman"/>
          <w:sz w:val="28"/>
          <w:szCs w:val="28"/>
        </w:rPr>
        <w:t>когортное</w:t>
      </w:r>
      <w:proofErr w:type="spellEnd"/>
      <w:r w:rsidRPr="003A2FDB">
        <w:rPr>
          <w:rFonts w:ascii="Times New Roman" w:hAnsi="Times New Roman" w:cs="Times New Roman"/>
          <w:sz w:val="28"/>
          <w:szCs w:val="28"/>
        </w:rPr>
        <w:t xml:space="preserve"> исследование  </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B. исследование случай- контроль</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C. описание случая, серии случаев</w:t>
      </w:r>
    </w:p>
    <w:p w:rsidR="009D69B5" w:rsidRPr="003A2FDB" w:rsidRDefault="009D69B5" w:rsidP="009D69B5">
      <w:pPr>
        <w:pStyle w:val="a8"/>
        <w:jc w:val="both"/>
        <w:rPr>
          <w:rFonts w:ascii="Times New Roman" w:hAnsi="Times New Roman" w:cs="Times New Roman"/>
          <w:sz w:val="28"/>
          <w:szCs w:val="28"/>
        </w:rPr>
      </w:pPr>
      <w:r w:rsidRPr="003A2FDB">
        <w:rPr>
          <w:rFonts w:ascii="Times New Roman" w:hAnsi="Times New Roman" w:cs="Times New Roman"/>
          <w:sz w:val="28"/>
          <w:szCs w:val="28"/>
        </w:rPr>
        <w:t>D. поперечное одномоментное исследование</w:t>
      </w:r>
    </w:p>
    <w:p w:rsidR="0029405E" w:rsidRPr="00933DB2" w:rsidRDefault="009D69B5" w:rsidP="0029405E">
      <w:pPr>
        <w:pStyle w:val="a8"/>
        <w:jc w:val="both"/>
        <w:rPr>
          <w:rFonts w:ascii="Times New Roman" w:hAnsi="Times New Roman" w:cs="Times New Roman"/>
          <w:sz w:val="28"/>
          <w:szCs w:val="28"/>
        </w:rPr>
      </w:pPr>
      <w:r w:rsidRPr="003A2FDB">
        <w:rPr>
          <w:rFonts w:ascii="Times New Roman" w:hAnsi="Times New Roman" w:cs="Times New Roman"/>
          <w:sz w:val="28"/>
          <w:szCs w:val="28"/>
        </w:rPr>
        <w:t xml:space="preserve">E. </w:t>
      </w:r>
      <w:proofErr w:type="spellStart"/>
      <w:r w:rsidRPr="003A2FDB">
        <w:rPr>
          <w:rFonts w:ascii="Times New Roman" w:hAnsi="Times New Roman" w:cs="Times New Roman"/>
          <w:sz w:val="28"/>
          <w:szCs w:val="28"/>
        </w:rPr>
        <w:t>рандомизированное</w:t>
      </w:r>
      <w:proofErr w:type="spellEnd"/>
      <w:r w:rsidRPr="003A2FDB">
        <w:rPr>
          <w:rFonts w:ascii="Times New Roman" w:hAnsi="Times New Roman" w:cs="Times New Roman"/>
          <w:sz w:val="28"/>
          <w:szCs w:val="28"/>
        </w:rPr>
        <w:t xml:space="preserve"> контролируемое исследование</w:t>
      </w:r>
    </w:p>
    <w:p w:rsidR="009D69B5" w:rsidRPr="00844807" w:rsidRDefault="009D69B5" w:rsidP="0029405E">
      <w:pPr>
        <w:pStyle w:val="a8"/>
        <w:jc w:val="center"/>
        <w:rPr>
          <w:rFonts w:ascii="Times New Roman" w:hAnsi="Times New Roman" w:cs="Times New Roman"/>
          <w:sz w:val="28"/>
          <w:szCs w:val="28"/>
        </w:rPr>
      </w:pPr>
      <w:r>
        <w:rPr>
          <w:rFonts w:ascii="Times New Roman" w:hAnsi="Times New Roman" w:cs="Times New Roman"/>
          <w:sz w:val="28"/>
          <w:szCs w:val="28"/>
        </w:rPr>
        <w:lastRenderedPageBreak/>
        <w:t>Э</w:t>
      </w:r>
      <w:r w:rsidRPr="00844807">
        <w:rPr>
          <w:rFonts w:ascii="Times New Roman" w:hAnsi="Times New Roman" w:cs="Times New Roman"/>
          <w:sz w:val="28"/>
          <w:szCs w:val="28"/>
        </w:rPr>
        <w:t>талоны</w:t>
      </w:r>
    </w:p>
    <w:p w:rsidR="004773AE" w:rsidRDefault="004773AE" w:rsidP="009D69B5">
      <w:pPr>
        <w:pStyle w:val="a8"/>
        <w:jc w:val="both"/>
        <w:rPr>
          <w:rFonts w:ascii="Times New Roman" w:hAnsi="Times New Roman" w:cs="Times New Roman"/>
          <w:sz w:val="28"/>
          <w:szCs w:val="28"/>
          <w:lang w:val="de-DE"/>
        </w:rPr>
      </w:pPr>
    </w:p>
    <w:p w:rsidR="004773AE" w:rsidRPr="004773AE" w:rsidRDefault="004773AE" w:rsidP="009D69B5">
      <w:pPr>
        <w:pStyle w:val="a8"/>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467"/>
        <w:gridCol w:w="652"/>
        <w:gridCol w:w="2632"/>
        <w:gridCol w:w="770"/>
        <w:gridCol w:w="2516"/>
      </w:tblGrid>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1</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11</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21</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B</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2</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12</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E</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22</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C</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3</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13</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A</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23</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C</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4</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14</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24</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B</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5</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A</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15</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A</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25</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D</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6</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C</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16</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A</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26</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B</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7</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C</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17</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27</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C</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8</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D</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18</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E</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28</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B</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9</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B</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19</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E</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29</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A</w:t>
            </w:r>
          </w:p>
        </w:tc>
      </w:tr>
      <w:tr w:rsidR="00740803" w:rsidRPr="00740803" w:rsidTr="008A27BF">
        <w:tc>
          <w:tcPr>
            <w:tcW w:w="817" w:type="dxa"/>
          </w:tcPr>
          <w:p w:rsidR="004773AE" w:rsidRPr="00740803" w:rsidRDefault="004773AE" w:rsidP="009D69B5">
            <w:pPr>
              <w:pStyle w:val="a7"/>
              <w:spacing w:before="0" w:beforeAutospacing="0" w:after="0" w:afterAutospacing="0"/>
              <w:contextualSpacing/>
              <w:jc w:val="both"/>
              <w:rPr>
                <w:sz w:val="28"/>
                <w:szCs w:val="28"/>
              </w:rPr>
            </w:pPr>
            <w:r w:rsidRPr="00740803">
              <w:rPr>
                <w:sz w:val="28"/>
                <w:szCs w:val="28"/>
              </w:rPr>
              <w:t>10</w:t>
            </w:r>
          </w:p>
        </w:tc>
        <w:tc>
          <w:tcPr>
            <w:tcW w:w="2467"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E</w:t>
            </w:r>
          </w:p>
        </w:tc>
        <w:tc>
          <w:tcPr>
            <w:tcW w:w="652" w:type="dxa"/>
          </w:tcPr>
          <w:p w:rsidR="004773AE" w:rsidRPr="00740803" w:rsidRDefault="004773AE" w:rsidP="009D69B5">
            <w:pPr>
              <w:pStyle w:val="a7"/>
              <w:spacing w:before="0" w:beforeAutospacing="0" w:after="0" w:afterAutospacing="0"/>
              <w:contextualSpacing/>
              <w:jc w:val="both"/>
              <w:rPr>
                <w:sz w:val="28"/>
                <w:szCs w:val="28"/>
                <w:lang w:val="en-US"/>
              </w:rPr>
            </w:pPr>
            <w:r w:rsidRPr="00740803">
              <w:rPr>
                <w:sz w:val="28"/>
                <w:szCs w:val="28"/>
                <w:lang w:val="en-US"/>
              </w:rPr>
              <w:t>20</w:t>
            </w:r>
          </w:p>
        </w:tc>
        <w:tc>
          <w:tcPr>
            <w:tcW w:w="2632"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A</w:t>
            </w:r>
          </w:p>
        </w:tc>
        <w:tc>
          <w:tcPr>
            <w:tcW w:w="770"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30</w:t>
            </w:r>
          </w:p>
        </w:tc>
        <w:tc>
          <w:tcPr>
            <w:tcW w:w="2516" w:type="dxa"/>
          </w:tcPr>
          <w:p w:rsidR="004773AE" w:rsidRPr="00740803" w:rsidRDefault="00740803" w:rsidP="009D69B5">
            <w:pPr>
              <w:pStyle w:val="a7"/>
              <w:spacing w:before="0" w:beforeAutospacing="0" w:after="0" w:afterAutospacing="0"/>
              <w:contextualSpacing/>
              <w:jc w:val="both"/>
              <w:rPr>
                <w:sz w:val="28"/>
                <w:szCs w:val="28"/>
                <w:lang w:val="en-US"/>
              </w:rPr>
            </w:pPr>
            <w:r w:rsidRPr="00740803">
              <w:rPr>
                <w:sz w:val="28"/>
                <w:szCs w:val="28"/>
                <w:lang w:val="en-US"/>
              </w:rPr>
              <w:t>C</w:t>
            </w:r>
          </w:p>
        </w:tc>
      </w:tr>
    </w:tbl>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9D69B5" w:rsidRPr="004773AE" w:rsidRDefault="009D69B5" w:rsidP="009D69B5">
      <w:pPr>
        <w:pStyle w:val="a7"/>
        <w:spacing w:before="0" w:beforeAutospacing="0" w:after="0" w:afterAutospacing="0"/>
        <w:contextualSpacing/>
        <w:jc w:val="both"/>
        <w:rPr>
          <w:color w:val="FF0000"/>
          <w:sz w:val="28"/>
          <w:szCs w:val="28"/>
          <w:lang w:val="en-US"/>
        </w:rPr>
      </w:pPr>
    </w:p>
    <w:p w:rsidR="005638D7" w:rsidRDefault="005638D7" w:rsidP="003A2FDB">
      <w:pPr>
        <w:pStyle w:val="a7"/>
        <w:spacing w:before="0" w:beforeAutospacing="0" w:after="0" w:afterAutospacing="0"/>
        <w:contextualSpacing/>
        <w:jc w:val="both"/>
        <w:rPr>
          <w:color w:val="FF0000"/>
          <w:sz w:val="28"/>
          <w:szCs w:val="28"/>
          <w:lang w:val="en-US"/>
        </w:rPr>
      </w:pPr>
    </w:p>
    <w:p w:rsidR="005638D7" w:rsidRDefault="005638D7" w:rsidP="003A2FDB">
      <w:pPr>
        <w:pStyle w:val="a7"/>
        <w:spacing w:before="0" w:beforeAutospacing="0" w:after="0" w:afterAutospacing="0"/>
        <w:contextualSpacing/>
        <w:jc w:val="both"/>
        <w:rPr>
          <w:color w:val="FF0000"/>
          <w:sz w:val="28"/>
          <w:szCs w:val="28"/>
          <w:lang w:val="en-US"/>
        </w:rPr>
      </w:pPr>
    </w:p>
    <w:p w:rsidR="005638D7" w:rsidRDefault="005638D7" w:rsidP="003A2FDB">
      <w:pPr>
        <w:pStyle w:val="a7"/>
        <w:spacing w:before="0" w:beforeAutospacing="0" w:after="0" w:afterAutospacing="0"/>
        <w:contextualSpacing/>
        <w:jc w:val="both"/>
        <w:rPr>
          <w:color w:val="FF0000"/>
          <w:sz w:val="28"/>
          <w:szCs w:val="28"/>
          <w:lang w:val="en-US"/>
        </w:rPr>
      </w:pPr>
    </w:p>
    <w:p w:rsidR="005638D7" w:rsidRDefault="005638D7" w:rsidP="003A2FDB">
      <w:pPr>
        <w:pStyle w:val="a7"/>
        <w:spacing w:before="0" w:beforeAutospacing="0" w:after="0" w:afterAutospacing="0"/>
        <w:contextualSpacing/>
        <w:jc w:val="both"/>
        <w:rPr>
          <w:color w:val="FF0000"/>
          <w:sz w:val="28"/>
          <w:szCs w:val="28"/>
          <w:lang w:val="en-US"/>
        </w:rPr>
      </w:pPr>
    </w:p>
    <w:p w:rsidR="00004F6D" w:rsidRPr="00B6129B" w:rsidRDefault="001303DC" w:rsidP="003A2FDB">
      <w:pPr>
        <w:pStyle w:val="a7"/>
        <w:spacing w:before="0" w:beforeAutospacing="0" w:after="0" w:afterAutospacing="0"/>
        <w:contextualSpacing/>
        <w:jc w:val="both"/>
        <w:rPr>
          <w:color w:val="FF0000"/>
          <w:sz w:val="28"/>
          <w:szCs w:val="28"/>
          <w:lang w:val="en-US"/>
        </w:rPr>
      </w:pPr>
      <w:r w:rsidRPr="003A2FDB">
        <w:rPr>
          <w:color w:val="FF0000"/>
          <w:sz w:val="28"/>
          <w:szCs w:val="28"/>
        </w:rPr>
        <w:lastRenderedPageBreak/>
        <w:t>приложение</w:t>
      </w:r>
      <w:r w:rsidRPr="004773AE">
        <w:rPr>
          <w:color w:val="FF0000"/>
          <w:sz w:val="28"/>
          <w:szCs w:val="28"/>
          <w:lang w:val="en-US"/>
        </w:rPr>
        <w:t xml:space="preserve"> 1</w:t>
      </w:r>
    </w:p>
    <w:bookmarkStart w:id="1" w:name="_MON_1547022681"/>
    <w:bookmarkEnd w:id="1"/>
    <w:p w:rsidR="00004F6D" w:rsidRPr="003A2FDB" w:rsidRDefault="006460C7" w:rsidP="003A2FDB">
      <w:pPr>
        <w:pStyle w:val="a7"/>
        <w:spacing w:before="0" w:beforeAutospacing="0" w:after="0" w:afterAutospacing="0"/>
        <w:contextualSpacing/>
        <w:jc w:val="both"/>
        <w:rPr>
          <w:color w:val="FF0000"/>
          <w:sz w:val="28"/>
          <w:szCs w:val="28"/>
        </w:rPr>
      </w:pPr>
      <w:r w:rsidRPr="003A2FDB">
        <w:rPr>
          <w:color w:val="FF0000"/>
          <w:sz w:val="28"/>
          <w:szCs w:val="28"/>
        </w:rPr>
        <w:object w:dxaOrig="9355" w:dyaOrig="13819">
          <v:shape id="_x0000_i1028" type="#_x0000_t75" style="width:468.4pt;height:690.75pt" o:ole="">
            <v:imagedata r:id="rId19" o:title=""/>
          </v:shape>
          <o:OLEObject Type="Embed" ProgID="Word.Document.12" ShapeID="_x0000_i1028" DrawAspect="Content" ObjectID="_1552392357" r:id="rId20">
            <o:FieldCodes>\s</o:FieldCodes>
          </o:OLEObject>
        </w:object>
      </w:r>
    </w:p>
    <w:p w:rsidR="00004F6D" w:rsidRPr="003A2FDB" w:rsidRDefault="00004F6D" w:rsidP="003A2FDB">
      <w:pPr>
        <w:pStyle w:val="a7"/>
        <w:spacing w:before="0" w:beforeAutospacing="0" w:after="0" w:afterAutospacing="0"/>
        <w:contextualSpacing/>
        <w:jc w:val="both"/>
        <w:rPr>
          <w:color w:val="FF0000"/>
          <w:sz w:val="28"/>
          <w:szCs w:val="28"/>
        </w:rPr>
      </w:pPr>
    </w:p>
    <w:p w:rsidR="001303DC" w:rsidRPr="003A2FDB" w:rsidRDefault="001303DC" w:rsidP="003A2FDB">
      <w:pPr>
        <w:pStyle w:val="a7"/>
        <w:spacing w:before="0" w:beforeAutospacing="0" w:after="0" w:afterAutospacing="0"/>
        <w:contextualSpacing/>
        <w:jc w:val="both"/>
        <w:rPr>
          <w:color w:val="FF0000"/>
          <w:sz w:val="28"/>
          <w:szCs w:val="28"/>
        </w:rPr>
      </w:pPr>
      <w:r w:rsidRPr="003A2FDB">
        <w:rPr>
          <w:color w:val="FF0000"/>
          <w:sz w:val="28"/>
          <w:szCs w:val="28"/>
        </w:rPr>
        <w:t>приложение 2   Анкеты</w:t>
      </w:r>
    </w:p>
    <w:p w:rsidR="00004F6D" w:rsidRPr="003A2FDB" w:rsidRDefault="00004F6D" w:rsidP="003A2FDB">
      <w:pPr>
        <w:spacing w:after="0" w:line="240" w:lineRule="auto"/>
        <w:contextualSpacing/>
        <w:jc w:val="both"/>
        <w:rPr>
          <w:rFonts w:ascii="Times New Roman" w:hAnsi="Times New Roman" w:cs="Times New Roman"/>
          <w:sz w:val="28"/>
          <w:szCs w:val="28"/>
        </w:rPr>
      </w:pPr>
      <w:r w:rsidRPr="003A2FDB">
        <w:rPr>
          <w:rFonts w:ascii="Times New Roman" w:hAnsi="Times New Roman" w:cs="Times New Roman"/>
          <w:sz w:val="28"/>
          <w:szCs w:val="28"/>
        </w:rPr>
        <w:t>Анкета для опроса интернов, магистрантов, резидентов, курсантов факультета усовершенствования врачей и ППС ЮКГФА по вопросам внедрения клинических протоколов</w:t>
      </w:r>
    </w:p>
    <w:p w:rsidR="00004F6D" w:rsidRPr="003A2FDB" w:rsidRDefault="00004F6D" w:rsidP="003A2FDB">
      <w:pPr>
        <w:spacing w:after="0" w:line="240" w:lineRule="auto"/>
        <w:contextualSpacing/>
        <w:jc w:val="both"/>
        <w:rPr>
          <w:rFonts w:ascii="Times New Roman" w:hAnsi="Times New Roman" w:cs="Times New Roman"/>
          <w:sz w:val="28"/>
          <w:szCs w:val="28"/>
        </w:rPr>
      </w:pPr>
    </w:p>
    <w:p w:rsidR="00004F6D" w:rsidRPr="003A2FDB" w:rsidRDefault="00004F6D" w:rsidP="003A2FDB">
      <w:pPr>
        <w:spacing w:after="0" w:line="240" w:lineRule="auto"/>
        <w:contextualSpacing/>
        <w:jc w:val="both"/>
        <w:rPr>
          <w:rFonts w:ascii="Times New Roman" w:hAnsi="Times New Roman" w:cs="Times New Roman"/>
          <w:sz w:val="28"/>
          <w:szCs w:val="28"/>
        </w:rPr>
      </w:pPr>
      <w:r w:rsidRPr="003A2FDB">
        <w:rPr>
          <w:rFonts w:ascii="Times New Roman" w:hAnsi="Times New Roman" w:cs="Times New Roman"/>
          <w:sz w:val="28"/>
          <w:szCs w:val="28"/>
        </w:rPr>
        <w:t>Уважаемый коллега!</w:t>
      </w:r>
    </w:p>
    <w:p w:rsidR="00004F6D" w:rsidRPr="003A2FDB" w:rsidRDefault="00004F6D" w:rsidP="003A2FDB">
      <w:pPr>
        <w:spacing w:after="0" w:line="240" w:lineRule="auto"/>
        <w:contextualSpacing/>
        <w:jc w:val="both"/>
        <w:rPr>
          <w:rFonts w:ascii="Times New Roman" w:hAnsi="Times New Roman" w:cs="Times New Roman"/>
          <w:sz w:val="28"/>
          <w:szCs w:val="28"/>
        </w:rPr>
      </w:pPr>
    </w:p>
    <w:p w:rsidR="00004F6D" w:rsidRPr="003A2FDB" w:rsidRDefault="00004F6D" w:rsidP="003A2FDB">
      <w:pPr>
        <w:spacing w:line="240" w:lineRule="auto"/>
        <w:contextualSpacing/>
        <w:jc w:val="both"/>
        <w:rPr>
          <w:rFonts w:ascii="Times New Roman" w:hAnsi="Times New Roman" w:cs="Times New Roman"/>
          <w:sz w:val="28"/>
          <w:szCs w:val="28"/>
        </w:rPr>
      </w:pPr>
      <w:r w:rsidRPr="003A2FDB">
        <w:rPr>
          <w:rFonts w:ascii="Times New Roman" w:hAnsi="Times New Roman" w:cs="Times New Roman"/>
          <w:sz w:val="28"/>
          <w:szCs w:val="28"/>
        </w:rPr>
        <w:t>С целью мониторинга внедрения клинических протоколов просим Вас ответить на вопросы анкеты или добавив требуемую дополнительную информацию.</w:t>
      </w:r>
    </w:p>
    <w:p w:rsidR="00004F6D" w:rsidRPr="003A2FDB" w:rsidRDefault="00004F6D" w:rsidP="003A2FDB">
      <w:pPr>
        <w:spacing w:line="240" w:lineRule="auto"/>
        <w:contextualSpacing/>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13"/>
        <w:gridCol w:w="3308"/>
        <w:gridCol w:w="1330"/>
        <w:gridCol w:w="473"/>
        <w:gridCol w:w="909"/>
        <w:gridCol w:w="933"/>
        <w:gridCol w:w="435"/>
        <w:gridCol w:w="1766"/>
      </w:tblGrid>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1</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 xml:space="preserve">Укажите, пожалуйста Ваше </w:t>
            </w:r>
          </w:p>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а) место учебы/работы</w:t>
            </w:r>
          </w:p>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б) специальность</w:t>
            </w:r>
          </w:p>
        </w:tc>
        <w:tc>
          <w:tcPr>
            <w:tcW w:w="5624" w:type="dxa"/>
            <w:gridSpan w:val="6"/>
          </w:tcPr>
          <w:p w:rsidR="00004F6D" w:rsidRPr="003A2FDB" w:rsidRDefault="00004F6D" w:rsidP="003A2FDB">
            <w:pPr>
              <w:jc w:val="both"/>
              <w:rPr>
                <w:rFonts w:ascii="Times New Roman" w:hAnsi="Times New Roman" w:cs="Times New Roman"/>
                <w:sz w:val="28"/>
                <w:szCs w:val="28"/>
              </w:rPr>
            </w:pPr>
          </w:p>
        </w:tc>
      </w:tr>
      <w:tr w:rsidR="00004F6D" w:rsidRPr="003A2FDB" w:rsidTr="001C62C8">
        <w:tc>
          <w:tcPr>
            <w:tcW w:w="9345" w:type="dxa"/>
            <w:gridSpan w:val="8"/>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Укажите уровень оценки</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2</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Как Вы оцениваете необходимость использования КП, основанных на принципах доказательной медицины?</w:t>
            </w:r>
          </w:p>
        </w:tc>
        <w:tc>
          <w:tcPr>
            <w:tcW w:w="1330"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Высокая</w:t>
            </w:r>
          </w:p>
        </w:tc>
        <w:tc>
          <w:tcPr>
            <w:tcW w:w="1382"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Средняя</w:t>
            </w:r>
          </w:p>
        </w:tc>
        <w:tc>
          <w:tcPr>
            <w:tcW w:w="1368"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Низкая</w:t>
            </w:r>
          </w:p>
        </w:tc>
        <w:tc>
          <w:tcPr>
            <w:tcW w:w="1544"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Затрудняюсь ответить</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3</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 какой степени доступны для Вас клинические протоколы?</w:t>
            </w:r>
          </w:p>
        </w:tc>
        <w:tc>
          <w:tcPr>
            <w:tcW w:w="1330"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Высокая</w:t>
            </w:r>
          </w:p>
        </w:tc>
        <w:tc>
          <w:tcPr>
            <w:tcW w:w="1382"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Средняя</w:t>
            </w:r>
          </w:p>
        </w:tc>
        <w:tc>
          <w:tcPr>
            <w:tcW w:w="1368"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Низкая</w:t>
            </w:r>
          </w:p>
        </w:tc>
        <w:tc>
          <w:tcPr>
            <w:tcW w:w="1544"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Затрудняюсь ответить</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4</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Насколько удобен для Вас формат КП?</w:t>
            </w:r>
          </w:p>
        </w:tc>
        <w:tc>
          <w:tcPr>
            <w:tcW w:w="1330"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Высокая</w:t>
            </w:r>
          </w:p>
        </w:tc>
        <w:tc>
          <w:tcPr>
            <w:tcW w:w="1382"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Средняя</w:t>
            </w:r>
          </w:p>
        </w:tc>
        <w:tc>
          <w:tcPr>
            <w:tcW w:w="1368"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Низкая</w:t>
            </w:r>
          </w:p>
        </w:tc>
        <w:tc>
          <w:tcPr>
            <w:tcW w:w="1544"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Затрудняюсь ответить</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5</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Как Вы оцениваете полезность КП в принятии клинического решения?</w:t>
            </w:r>
          </w:p>
        </w:tc>
        <w:tc>
          <w:tcPr>
            <w:tcW w:w="1330"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Высокая</w:t>
            </w:r>
          </w:p>
        </w:tc>
        <w:tc>
          <w:tcPr>
            <w:tcW w:w="1382"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Средняя</w:t>
            </w:r>
          </w:p>
        </w:tc>
        <w:tc>
          <w:tcPr>
            <w:tcW w:w="1368"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Низкая</w:t>
            </w:r>
          </w:p>
        </w:tc>
        <w:tc>
          <w:tcPr>
            <w:tcW w:w="1544"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Затрудняюсь ответить</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6</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Своевременно ли предоставляются КП для использования по мере их утверждения?</w:t>
            </w:r>
          </w:p>
        </w:tc>
        <w:tc>
          <w:tcPr>
            <w:tcW w:w="1330"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Высокая</w:t>
            </w:r>
          </w:p>
        </w:tc>
        <w:tc>
          <w:tcPr>
            <w:tcW w:w="1382"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Средняя</w:t>
            </w:r>
          </w:p>
        </w:tc>
        <w:tc>
          <w:tcPr>
            <w:tcW w:w="1368"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Низкая</w:t>
            </w:r>
          </w:p>
        </w:tc>
        <w:tc>
          <w:tcPr>
            <w:tcW w:w="1544"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Затрудняюсь ответить</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7</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 какой форме Вы бы хотели иметь КП?</w:t>
            </w:r>
          </w:p>
        </w:tc>
        <w:tc>
          <w:tcPr>
            <w:tcW w:w="1803"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Книга-справочник</w:t>
            </w:r>
          </w:p>
        </w:tc>
        <w:tc>
          <w:tcPr>
            <w:tcW w:w="1842" w:type="dxa"/>
            <w:gridSpan w:val="2"/>
          </w:tcPr>
          <w:p w:rsidR="00004F6D" w:rsidRPr="003A2FDB" w:rsidRDefault="00004F6D" w:rsidP="003A2FDB">
            <w:pPr>
              <w:jc w:val="both"/>
              <w:rPr>
                <w:rFonts w:ascii="Times New Roman" w:hAnsi="Times New Roman" w:cs="Times New Roman"/>
                <w:sz w:val="28"/>
                <w:szCs w:val="28"/>
                <w:lang w:val="en-US"/>
              </w:rPr>
            </w:pPr>
            <w:r w:rsidRPr="003A2FDB">
              <w:rPr>
                <w:rFonts w:ascii="Times New Roman" w:hAnsi="Times New Roman" w:cs="Times New Roman"/>
                <w:sz w:val="28"/>
                <w:szCs w:val="28"/>
              </w:rPr>
              <w:t>Электронный формат</w:t>
            </w:r>
          </w:p>
          <w:p w:rsidR="00004F6D" w:rsidRPr="003A2FDB" w:rsidRDefault="00004F6D" w:rsidP="003A2FDB">
            <w:pPr>
              <w:jc w:val="both"/>
              <w:rPr>
                <w:rFonts w:ascii="Times New Roman" w:hAnsi="Times New Roman" w:cs="Times New Roman"/>
                <w:sz w:val="28"/>
                <w:szCs w:val="28"/>
                <w:lang w:val="en-US"/>
              </w:rPr>
            </w:pPr>
            <w:r w:rsidRPr="003A2FDB">
              <w:rPr>
                <w:rFonts w:ascii="Times New Roman" w:hAnsi="Times New Roman" w:cs="Times New Roman"/>
                <w:sz w:val="28"/>
                <w:szCs w:val="28"/>
                <w:lang w:val="kk-KZ"/>
              </w:rPr>
              <w:t xml:space="preserve"> (диск, флешка)</w:t>
            </w:r>
          </w:p>
        </w:tc>
        <w:tc>
          <w:tcPr>
            <w:tcW w:w="1979" w:type="dxa"/>
            <w:gridSpan w:val="2"/>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 Интернете</w:t>
            </w:r>
          </w:p>
          <w:p w:rsidR="00004F6D" w:rsidRPr="003A2FDB" w:rsidRDefault="00004F6D" w:rsidP="003A2FDB">
            <w:pPr>
              <w:jc w:val="both"/>
              <w:rPr>
                <w:rFonts w:ascii="Times New Roman" w:hAnsi="Times New Roman" w:cs="Times New Roman"/>
                <w:sz w:val="28"/>
                <w:szCs w:val="28"/>
                <w:lang w:val="kk-KZ"/>
              </w:rPr>
            </w:pPr>
            <w:r w:rsidRPr="003A2FDB">
              <w:rPr>
                <w:rFonts w:ascii="Times New Roman" w:hAnsi="Times New Roman" w:cs="Times New Roman"/>
                <w:sz w:val="28"/>
                <w:szCs w:val="28"/>
                <w:lang w:val="kk-KZ"/>
              </w:rPr>
              <w:t>(о</w:t>
            </w:r>
            <w:r w:rsidRPr="003A2FDB">
              <w:rPr>
                <w:rFonts w:ascii="Times New Roman" w:hAnsi="Times New Roman" w:cs="Times New Roman"/>
                <w:sz w:val="28"/>
                <w:szCs w:val="28"/>
                <w:lang w:val="en-US"/>
              </w:rPr>
              <w:t>n-line</w:t>
            </w:r>
            <w:r w:rsidRPr="003A2FDB">
              <w:rPr>
                <w:rFonts w:ascii="Times New Roman" w:hAnsi="Times New Roman" w:cs="Times New Roman"/>
                <w:sz w:val="28"/>
                <w:szCs w:val="28"/>
                <w:lang w:val="kk-KZ"/>
              </w:rPr>
              <w:t>)</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8</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В какой форме Вы используете КП?</w:t>
            </w:r>
          </w:p>
        </w:tc>
        <w:tc>
          <w:tcPr>
            <w:tcW w:w="2712" w:type="dxa"/>
            <w:gridSpan w:val="3"/>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Бумажные носители</w:t>
            </w:r>
          </w:p>
        </w:tc>
        <w:tc>
          <w:tcPr>
            <w:tcW w:w="2912" w:type="dxa"/>
            <w:gridSpan w:val="3"/>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Электронный вариант</w:t>
            </w:r>
          </w:p>
        </w:tc>
      </w:tr>
      <w:tr w:rsidR="00004F6D" w:rsidRPr="003A2FDB" w:rsidTr="001C62C8">
        <w:tc>
          <w:tcPr>
            <w:tcW w:w="413"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9</w:t>
            </w:r>
          </w:p>
        </w:tc>
        <w:tc>
          <w:tcPr>
            <w:tcW w:w="3308" w:type="dxa"/>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 xml:space="preserve">Проводились ли в Вашей организации семинары, </w:t>
            </w:r>
            <w:r w:rsidRPr="003A2FDB">
              <w:rPr>
                <w:rFonts w:ascii="Times New Roman" w:hAnsi="Times New Roman" w:cs="Times New Roman"/>
                <w:sz w:val="28"/>
                <w:szCs w:val="28"/>
              </w:rPr>
              <w:lastRenderedPageBreak/>
              <w:t>тренинги для персонала с целью обучения принципам использования КП?</w:t>
            </w:r>
          </w:p>
        </w:tc>
        <w:tc>
          <w:tcPr>
            <w:tcW w:w="2712" w:type="dxa"/>
            <w:gridSpan w:val="3"/>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lastRenderedPageBreak/>
              <w:t>Да</w:t>
            </w:r>
          </w:p>
        </w:tc>
        <w:tc>
          <w:tcPr>
            <w:tcW w:w="2912" w:type="dxa"/>
            <w:gridSpan w:val="3"/>
          </w:tcPr>
          <w:p w:rsidR="00004F6D" w:rsidRPr="003A2FDB" w:rsidRDefault="00004F6D" w:rsidP="003A2FDB">
            <w:pPr>
              <w:jc w:val="both"/>
              <w:rPr>
                <w:rFonts w:ascii="Times New Roman" w:hAnsi="Times New Roman" w:cs="Times New Roman"/>
                <w:sz w:val="28"/>
                <w:szCs w:val="28"/>
              </w:rPr>
            </w:pPr>
            <w:r w:rsidRPr="003A2FDB">
              <w:rPr>
                <w:rFonts w:ascii="Times New Roman" w:hAnsi="Times New Roman" w:cs="Times New Roman"/>
                <w:sz w:val="28"/>
                <w:szCs w:val="28"/>
              </w:rPr>
              <w:t>Нет</w:t>
            </w:r>
          </w:p>
        </w:tc>
      </w:tr>
    </w:tbl>
    <w:p w:rsidR="00004F6D" w:rsidRPr="003A2FDB" w:rsidRDefault="00004F6D" w:rsidP="003A2FDB">
      <w:pPr>
        <w:spacing w:line="240" w:lineRule="auto"/>
        <w:jc w:val="both"/>
        <w:rPr>
          <w:rFonts w:ascii="Times New Roman" w:hAnsi="Times New Roman" w:cs="Times New Roman"/>
          <w:sz w:val="28"/>
          <w:szCs w:val="28"/>
        </w:rPr>
      </w:pPr>
    </w:p>
    <w:p w:rsidR="00004F6D" w:rsidRPr="003A2FDB" w:rsidRDefault="006460C7" w:rsidP="003A2F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Ваши </w:t>
      </w:r>
      <w:r w:rsidR="00004F6D" w:rsidRPr="003A2FDB">
        <w:rPr>
          <w:rFonts w:ascii="Times New Roman" w:hAnsi="Times New Roman" w:cs="Times New Roman"/>
          <w:sz w:val="28"/>
          <w:szCs w:val="28"/>
        </w:rPr>
        <w:t>дополнения и пожелания</w:t>
      </w:r>
      <w:r>
        <w:rPr>
          <w:rFonts w:ascii="Times New Roman" w:hAnsi="Times New Roman" w:cs="Times New Roman"/>
          <w:sz w:val="28"/>
          <w:szCs w:val="28"/>
        </w:rPr>
        <w:t xml:space="preserve"> </w:t>
      </w:r>
      <w:r w:rsidR="00004F6D" w:rsidRPr="003A2FDB">
        <w:rPr>
          <w:rFonts w:ascii="Times New Roman" w:hAnsi="Times New Roman" w:cs="Times New Roman"/>
          <w:sz w:val="28"/>
          <w:szCs w:val="28"/>
        </w:rPr>
        <w:t>__________________________</w:t>
      </w:r>
      <w:r>
        <w:rPr>
          <w:rFonts w:ascii="Times New Roman" w:hAnsi="Times New Roman" w:cs="Times New Roman"/>
          <w:sz w:val="28"/>
          <w:szCs w:val="28"/>
        </w:rPr>
        <w:t>_</w:t>
      </w:r>
      <w:r w:rsidR="00004F6D" w:rsidRPr="003A2FDB">
        <w:rPr>
          <w:rFonts w:ascii="Times New Roman" w:hAnsi="Times New Roman" w:cs="Times New Roman"/>
          <w:sz w:val="28"/>
          <w:szCs w:val="28"/>
        </w:rPr>
        <w:t>______________</w:t>
      </w:r>
      <w:r>
        <w:rPr>
          <w:rFonts w:ascii="Times New Roman" w:hAnsi="Times New Roman" w:cs="Times New Roman"/>
          <w:sz w:val="28"/>
          <w:szCs w:val="28"/>
        </w:rPr>
        <w:t xml:space="preserve"> </w:t>
      </w:r>
      <w:r w:rsidR="00004F6D" w:rsidRPr="003A2FDB">
        <w:rPr>
          <w:rFonts w:ascii="Times New Roman" w:hAnsi="Times New Roman" w:cs="Times New Roman"/>
          <w:sz w:val="28"/>
          <w:szCs w:val="28"/>
        </w:rPr>
        <w:t>________</w:t>
      </w:r>
      <w:r>
        <w:rPr>
          <w:rFonts w:ascii="Times New Roman" w:hAnsi="Times New Roman" w:cs="Times New Roman"/>
          <w:sz w:val="28"/>
          <w:szCs w:val="28"/>
        </w:rPr>
        <w:t>________________________________________________________________________________________________________________________________</w:t>
      </w:r>
      <w:r w:rsidR="00004F6D" w:rsidRPr="003A2FDB">
        <w:rPr>
          <w:rFonts w:ascii="Times New Roman" w:hAnsi="Times New Roman" w:cs="Times New Roman"/>
          <w:sz w:val="28"/>
          <w:szCs w:val="28"/>
        </w:rPr>
        <w:t>_____________________________________________________________________________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_______________________________________________________________________________________________________________________________</w:t>
      </w:r>
    </w:p>
    <w:p w:rsidR="006460C7" w:rsidRDefault="00004F6D" w:rsidP="003A2FDB">
      <w:pPr>
        <w:spacing w:line="240" w:lineRule="auto"/>
        <w:jc w:val="both"/>
        <w:rPr>
          <w:rFonts w:ascii="Times New Roman" w:hAnsi="Times New Roman" w:cs="Times New Roman"/>
          <w:sz w:val="28"/>
          <w:szCs w:val="28"/>
        </w:rPr>
      </w:pPr>
      <w:r w:rsidRPr="003A2FDB">
        <w:rPr>
          <w:rFonts w:ascii="Times New Roman" w:hAnsi="Times New Roman" w:cs="Times New Roman"/>
          <w:sz w:val="28"/>
          <w:szCs w:val="28"/>
        </w:rPr>
        <w:t>____________________________________________________________________</w:t>
      </w:r>
    </w:p>
    <w:p w:rsidR="00390700" w:rsidRPr="003A2FDB" w:rsidRDefault="00004F6D" w:rsidP="003A2FDB">
      <w:pPr>
        <w:spacing w:line="240" w:lineRule="auto"/>
        <w:jc w:val="both"/>
        <w:rPr>
          <w:rFonts w:ascii="Times New Roman" w:hAnsi="Times New Roman" w:cs="Times New Roman"/>
          <w:sz w:val="28"/>
          <w:szCs w:val="28"/>
        </w:rPr>
      </w:pPr>
      <w:r w:rsidRPr="003A2FDB">
        <w:rPr>
          <w:rFonts w:ascii="Times New Roman" w:hAnsi="Times New Roman" w:cs="Times New Roman"/>
          <w:sz w:val="28"/>
          <w:szCs w:val="28"/>
        </w:rPr>
        <w:t>_________Отдел доказательной медицины ЮКГФА</w:t>
      </w: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3A2FDB" w:rsidRPr="006460C7" w:rsidRDefault="003A2FDB" w:rsidP="003A2FDB">
      <w:pPr>
        <w:pStyle w:val="a8"/>
        <w:jc w:val="both"/>
        <w:rPr>
          <w:rFonts w:ascii="Times New Roman" w:hAnsi="Times New Roman" w:cs="Times New Roman"/>
          <w:sz w:val="28"/>
          <w:szCs w:val="28"/>
        </w:rPr>
      </w:pPr>
    </w:p>
    <w:p w:rsidR="009D69B5" w:rsidRPr="006460C7" w:rsidRDefault="009D69B5" w:rsidP="009D69B5">
      <w:pPr>
        <w:spacing w:after="0" w:line="240" w:lineRule="auto"/>
        <w:contextualSpacing/>
        <w:rPr>
          <w:rFonts w:ascii="Times New Roman" w:hAnsi="Times New Roman" w:cs="Times New Roman"/>
          <w:sz w:val="28"/>
          <w:szCs w:val="28"/>
        </w:rPr>
      </w:pPr>
    </w:p>
    <w:p w:rsidR="006460C7" w:rsidRDefault="006460C7" w:rsidP="009D69B5">
      <w:pPr>
        <w:spacing w:after="0" w:line="240" w:lineRule="auto"/>
        <w:contextualSpacing/>
        <w:jc w:val="center"/>
        <w:rPr>
          <w:rFonts w:ascii="Times New Roman" w:hAnsi="Times New Roman" w:cs="Times New Roman"/>
          <w:b/>
          <w:sz w:val="28"/>
          <w:szCs w:val="28"/>
          <w:lang w:val="kk-KZ"/>
        </w:rPr>
      </w:pPr>
    </w:p>
    <w:p w:rsidR="006460C7" w:rsidRDefault="006460C7" w:rsidP="009D69B5">
      <w:pPr>
        <w:spacing w:after="0" w:line="240" w:lineRule="auto"/>
        <w:contextualSpacing/>
        <w:jc w:val="center"/>
        <w:rPr>
          <w:rFonts w:ascii="Times New Roman" w:hAnsi="Times New Roman" w:cs="Times New Roman"/>
          <w:b/>
          <w:sz w:val="28"/>
          <w:szCs w:val="28"/>
          <w:lang w:val="kk-KZ"/>
        </w:rPr>
      </w:pPr>
    </w:p>
    <w:p w:rsidR="006460C7" w:rsidRDefault="006460C7" w:rsidP="009D69B5">
      <w:pPr>
        <w:spacing w:after="0" w:line="240" w:lineRule="auto"/>
        <w:contextualSpacing/>
        <w:jc w:val="center"/>
        <w:rPr>
          <w:rFonts w:ascii="Times New Roman" w:hAnsi="Times New Roman" w:cs="Times New Roman"/>
          <w:b/>
          <w:sz w:val="28"/>
          <w:szCs w:val="28"/>
          <w:lang w:val="kk-KZ"/>
        </w:rPr>
      </w:pPr>
    </w:p>
    <w:p w:rsidR="002A0B1E" w:rsidRDefault="002A0B1E" w:rsidP="009D69B5">
      <w:pPr>
        <w:spacing w:after="0" w:line="240" w:lineRule="auto"/>
        <w:contextualSpacing/>
        <w:jc w:val="center"/>
        <w:rPr>
          <w:rFonts w:ascii="Times New Roman" w:hAnsi="Times New Roman" w:cs="Times New Roman"/>
          <w:b/>
          <w:sz w:val="28"/>
          <w:szCs w:val="28"/>
          <w:lang w:val="kk-KZ"/>
        </w:rPr>
      </w:pPr>
      <w:r w:rsidRPr="003A2FDB">
        <w:rPr>
          <w:rFonts w:ascii="Times New Roman" w:hAnsi="Times New Roman" w:cs="Times New Roman"/>
          <w:b/>
          <w:sz w:val="28"/>
          <w:szCs w:val="28"/>
          <w:lang w:val="kk-KZ"/>
        </w:rPr>
        <w:lastRenderedPageBreak/>
        <w:t>Использованная литература</w:t>
      </w:r>
    </w:p>
    <w:p w:rsidR="00F8481D" w:rsidRPr="00F8481D" w:rsidRDefault="00F8481D" w:rsidP="009D69B5">
      <w:pPr>
        <w:spacing w:after="0" w:line="240" w:lineRule="auto"/>
        <w:contextualSpacing/>
        <w:jc w:val="center"/>
        <w:rPr>
          <w:rFonts w:ascii="Times New Roman" w:hAnsi="Times New Roman" w:cs="Times New Roman"/>
          <w:sz w:val="28"/>
          <w:szCs w:val="28"/>
          <w:lang w:val="kk-KZ"/>
        </w:rPr>
      </w:pPr>
    </w:p>
    <w:p w:rsidR="002A0B1E" w:rsidRDefault="00FC7989" w:rsidP="00FC7989">
      <w:pPr>
        <w:pStyle w:val="Default"/>
        <w:numPr>
          <w:ilvl w:val="0"/>
          <w:numId w:val="50"/>
        </w:numPr>
        <w:jc w:val="both"/>
        <w:rPr>
          <w:sz w:val="28"/>
          <w:szCs w:val="28"/>
        </w:rPr>
      </w:pPr>
      <w:r w:rsidRPr="00FC7989">
        <w:rPr>
          <w:sz w:val="28"/>
          <w:szCs w:val="28"/>
        </w:rPr>
        <w:t>План нации -  100 конкретных шагов по реализации пяти институциональных реформ Главы государства Нурсултана Назарбаева</w:t>
      </w:r>
      <w:r>
        <w:rPr>
          <w:sz w:val="28"/>
          <w:szCs w:val="28"/>
        </w:rPr>
        <w:t>; 80-82пункт, 2016г.</w:t>
      </w:r>
    </w:p>
    <w:p w:rsidR="003F5B3D" w:rsidRDefault="003F5B3D" w:rsidP="003F5B3D">
      <w:pPr>
        <w:pStyle w:val="a4"/>
        <w:numPr>
          <w:ilvl w:val="0"/>
          <w:numId w:val="50"/>
        </w:numPr>
        <w:rPr>
          <w:rFonts w:ascii="Times New Roman" w:hAnsi="Times New Roman" w:cs="Times New Roman"/>
          <w:color w:val="000000"/>
          <w:sz w:val="28"/>
          <w:szCs w:val="28"/>
          <w:lang w:val="en-US"/>
        </w:rPr>
      </w:pPr>
      <w:proofErr w:type="spellStart"/>
      <w:r w:rsidRPr="003F5B3D">
        <w:rPr>
          <w:rFonts w:ascii="Times New Roman" w:hAnsi="Times New Roman" w:cs="Times New Roman"/>
          <w:color w:val="000000"/>
          <w:sz w:val="28"/>
          <w:szCs w:val="28"/>
          <w:lang w:val="en-US"/>
        </w:rPr>
        <w:t>Grimshaw</w:t>
      </w:r>
      <w:proofErr w:type="spellEnd"/>
      <w:r w:rsidRPr="003F5B3D">
        <w:rPr>
          <w:rFonts w:ascii="Times New Roman" w:hAnsi="Times New Roman" w:cs="Times New Roman"/>
          <w:color w:val="000000"/>
          <w:sz w:val="28"/>
          <w:szCs w:val="28"/>
          <w:lang w:val="en-US"/>
        </w:rPr>
        <w:t xml:space="preserve"> JM, Thomas RE, MacLennan G, Fraser C, Ramsay CR, Vale L, et al. Effectiveness and efficiency of guideline dissemination and implementation strategies. Health Technology Assessment (Winchester, England) 2001;</w:t>
      </w:r>
      <w:r w:rsidRPr="00842E32">
        <w:rPr>
          <w:rFonts w:ascii="Times New Roman" w:hAnsi="Times New Roman" w:cs="Times New Roman"/>
          <w:color w:val="000000"/>
          <w:sz w:val="28"/>
          <w:szCs w:val="28"/>
          <w:lang w:val="en-US"/>
        </w:rPr>
        <w:t xml:space="preserve"> </w:t>
      </w:r>
      <w:r w:rsidRPr="003F5B3D">
        <w:rPr>
          <w:rFonts w:ascii="Times New Roman" w:hAnsi="Times New Roman" w:cs="Times New Roman"/>
          <w:color w:val="000000"/>
          <w:sz w:val="28"/>
          <w:szCs w:val="28"/>
          <w:lang w:val="en-US"/>
        </w:rPr>
        <w:t>8(6):</w:t>
      </w:r>
      <w:r w:rsidR="000B0FBD" w:rsidRPr="00842E32">
        <w:rPr>
          <w:rFonts w:ascii="Times New Roman" w:hAnsi="Times New Roman" w:cs="Times New Roman"/>
          <w:color w:val="000000"/>
          <w:sz w:val="28"/>
          <w:szCs w:val="28"/>
          <w:lang w:val="en-US"/>
        </w:rPr>
        <w:t xml:space="preserve"> </w:t>
      </w:r>
      <w:r w:rsidRPr="003F5B3D">
        <w:rPr>
          <w:rFonts w:ascii="Times New Roman" w:hAnsi="Times New Roman" w:cs="Times New Roman"/>
          <w:color w:val="000000"/>
          <w:sz w:val="28"/>
          <w:szCs w:val="28"/>
          <w:lang w:val="en-US"/>
        </w:rPr>
        <w:t>iii-</w:t>
      </w:r>
      <w:proofErr w:type="spellStart"/>
      <w:r w:rsidRPr="003F5B3D">
        <w:rPr>
          <w:rFonts w:ascii="Times New Roman" w:hAnsi="Times New Roman" w:cs="Times New Roman"/>
          <w:color w:val="000000"/>
          <w:sz w:val="28"/>
          <w:szCs w:val="28"/>
          <w:lang w:val="en-US"/>
        </w:rPr>
        <w:t>iiv</w:t>
      </w:r>
      <w:proofErr w:type="spellEnd"/>
      <w:r w:rsidRPr="003F5B3D">
        <w:rPr>
          <w:rFonts w:ascii="Times New Roman" w:hAnsi="Times New Roman" w:cs="Times New Roman"/>
          <w:color w:val="000000"/>
          <w:sz w:val="28"/>
          <w:szCs w:val="28"/>
          <w:lang w:val="en-US"/>
        </w:rPr>
        <w:t>.</w:t>
      </w:r>
    </w:p>
    <w:p w:rsidR="000B0FBD" w:rsidRPr="000B0FBD" w:rsidRDefault="000B0FBD" w:rsidP="000B0FBD">
      <w:pPr>
        <w:pStyle w:val="a4"/>
        <w:numPr>
          <w:ilvl w:val="0"/>
          <w:numId w:val="50"/>
        </w:numPr>
        <w:rPr>
          <w:rFonts w:ascii="Times New Roman" w:hAnsi="Times New Roman" w:cs="Times New Roman"/>
          <w:color w:val="000000"/>
          <w:sz w:val="28"/>
          <w:szCs w:val="28"/>
          <w:lang w:val="en-US"/>
        </w:rPr>
      </w:pPr>
      <w:r w:rsidRPr="000B0FBD">
        <w:rPr>
          <w:rFonts w:ascii="Times New Roman" w:hAnsi="Times New Roman" w:cs="Times New Roman"/>
          <w:color w:val="000000"/>
          <w:sz w:val="28"/>
          <w:szCs w:val="28"/>
          <w:lang w:val="en-US"/>
        </w:rPr>
        <w:t xml:space="preserve">Graham ID, Harrison MB, </w:t>
      </w:r>
      <w:proofErr w:type="spellStart"/>
      <w:r w:rsidRPr="000B0FBD">
        <w:rPr>
          <w:rFonts w:ascii="Times New Roman" w:hAnsi="Times New Roman" w:cs="Times New Roman"/>
          <w:color w:val="000000"/>
          <w:sz w:val="28"/>
          <w:szCs w:val="28"/>
          <w:lang w:val="en-US"/>
        </w:rPr>
        <w:t>Brouwers</w:t>
      </w:r>
      <w:proofErr w:type="spellEnd"/>
      <w:r w:rsidRPr="000B0FBD">
        <w:rPr>
          <w:rFonts w:ascii="Times New Roman" w:hAnsi="Times New Roman" w:cs="Times New Roman"/>
          <w:color w:val="000000"/>
          <w:sz w:val="28"/>
          <w:szCs w:val="28"/>
          <w:lang w:val="en-US"/>
        </w:rPr>
        <w:t xml:space="preserve"> M., </w:t>
      </w:r>
      <w:proofErr w:type="gramStart"/>
      <w:r w:rsidRPr="000B0FBD">
        <w:rPr>
          <w:rFonts w:ascii="Times New Roman" w:hAnsi="Times New Roman" w:cs="Times New Roman"/>
          <w:color w:val="000000"/>
          <w:sz w:val="28"/>
          <w:szCs w:val="28"/>
          <w:lang w:val="en-US"/>
        </w:rPr>
        <w:t>Davies</w:t>
      </w:r>
      <w:proofErr w:type="gramEnd"/>
      <w:r w:rsidRPr="000B0FBD">
        <w:rPr>
          <w:rFonts w:ascii="Times New Roman" w:hAnsi="Times New Roman" w:cs="Times New Roman"/>
          <w:color w:val="000000"/>
          <w:sz w:val="28"/>
          <w:szCs w:val="28"/>
          <w:lang w:val="en-US"/>
        </w:rPr>
        <w:t xml:space="preserve"> B.L., Dunn S. Facilitating the use of evidence in practice: evaluating and adapting clinical practice guidelines for local use by health care organizations. JOGNN - Journal of Obstetric, Gynecologic, &amp; Neonatal Nursing 2002; 31(5):599-611.</w:t>
      </w:r>
    </w:p>
    <w:p w:rsidR="00BD1EC4" w:rsidRPr="00BD1EC4" w:rsidRDefault="00BD1EC4" w:rsidP="00BD1EC4">
      <w:pPr>
        <w:pStyle w:val="a4"/>
        <w:numPr>
          <w:ilvl w:val="0"/>
          <w:numId w:val="50"/>
        </w:numPr>
        <w:rPr>
          <w:rFonts w:ascii="Times New Roman" w:hAnsi="Times New Roman" w:cs="Times New Roman"/>
          <w:color w:val="000000"/>
          <w:sz w:val="28"/>
          <w:szCs w:val="28"/>
        </w:rPr>
      </w:pPr>
      <w:r w:rsidRPr="00BD1EC4">
        <w:rPr>
          <w:rFonts w:ascii="Times New Roman" w:hAnsi="Times New Roman" w:cs="Times New Roman"/>
          <w:color w:val="000000"/>
          <w:sz w:val="28"/>
          <w:szCs w:val="28"/>
        </w:rPr>
        <w:t xml:space="preserve">Национальный стандарт Российской Федерации «Клинические рекомендации (протоколы лечения)», Москва, </w:t>
      </w:r>
      <w:proofErr w:type="spellStart"/>
      <w:r w:rsidRPr="00BD1EC4">
        <w:rPr>
          <w:rFonts w:ascii="Times New Roman" w:hAnsi="Times New Roman" w:cs="Times New Roman"/>
          <w:color w:val="000000"/>
          <w:sz w:val="28"/>
          <w:szCs w:val="28"/>
        </w:rPr>
        <w:t>Стандартинформ</w:t>
      </w:r>
      <w:proofErr w:type="spellEnd"/>
      <w:r w:rsidRPr="00BD1EC4">
        <w:rPr>
          <w:rFonts w:ascii="Times New Roman" w:hAnsi="Times New Roman" w:cs="Times New Roman"/>
          <w:color w:val="000000"/>
          <w:sz w:val="28"/>
          <w:szCs w:val="28"/>
        </w:rPr>
        <w:t>, 2014 г.</w:t>
      </w:r>
    </w:p>
    <w:p w:rsidR="003F5B3D" w:rsidRPr="0031698F" w:rsidRDefault="0031698F" w:rsidP="0031698F">
      <w:pPr>
        <w:pStyle w:val="a4"/>
        <w:numPr>
          <w:ilvl w:val="0"/>
          <w:numId w:val="50"/>
        </w:numPr>
        <w:rPr>
          <w:rFonts w:ascii="Times New Roman" w:hAnsi="Times New Roman" w:cs="Times New Roman"/>
          <w:color w:val="000000"/>
          <w:sz w:val="28"/>
          <w:szCs w:val="28"/>
          <w:lang w:val="en-US"/>
        </w:rPr>
      </w:pPr>
      <w:r w:rsidRPr="0031698F">
        <w:rPr>
          <w:rFonts w:ascii="Times New Roman" w:hAnsi="Times New Roman" w:cs="Times New Roman"/>
          <w:color w:val="000000"/>
          <w:sz w:val="28"/>
          <w:szCs w:val="28"/>
          <w:lang w:val="en-US"/>
        </w:rPr>
        <w:t xml:space="preserve">Harrison MB, van den Hoek J, for the Canadian Guideline Adaptation Study Group. A Guideline Adaptation and Implementation Planning Resource. Kingston, Ontario: Queen's University School of Nursing and Canadian Partnership </w:t>
      </w:r>
      <w:proofErr w:type="gramStart"/>
      <w:r w:rsidRPr="0031698F">
        <w:rPr>
          <w:rFonts w:ascii="Times New Roman" w:hAnsi="Times New Roman" w:cs="Times New Roman"/>
          <w:color w:val="000000"/>
          <w:sz w:val="28"/>
          <w:szCs w:val="28"/>
          <w:lang w:val="en-US"/>
        </w:rPr>
        <w:t>Against</w:t>
      </w:r>
      <w:proofErr w:type="gramEnd"/>
      <w:r w:rsidRPr="0031698F">
        <w:rPr>
          <w:rFonts w:ascii="Times New Roman" w:hAnsi="Times New Roman" w:cs="Times New Roman"/>
          <w:color w:val="000000"/>
          <w:sz w:val="28"/>
          <w:szCs w:val="28"/>
          <w:lang w:val="en-US"/>
        </w:rPr>
        <w:t xml:space="preserve"> Cancer; 2010.</w:t>
      </w:r>
    </w:p>
    <w:p w:rsidR="00FC7989" w:rsidRDefault="0031698F" w:rsidP="0031698F">
      <w:pPr>
        <w:pStyle w:val="Default"/>
        <w:numPr>
          <w:ilvl w:val="0"/>
          <w:numId w:val="50"/>
        </w:numPr>
        <w:jc w:val="both"/>
        <w:rPr>
          <w:sz w:val="28"/>
          <w:szCs w:val="28"/>
          <w:lang w:val="en-US"/>
        </w:rPr>
      </w:pPr>
      <w:r w:rsidRPr="0031698F">
        <w:rPr>
          <w:sz w:val="28"/>
          <w:szCs w:val="28"/>
          <w:lang w:val="en-US"/>
        </w:rPr>
        <w:t xml:space="preserve">IOM. Clinical Practice Guidelines We Can Trust. Washington: Institutes of Medicine (IOM) [cited 2011 March 23] 2011 Mar 23. Available: </w:t>
      </w:r>
      <w:hyperlink r:id="rId21" w:history="1">
        <w:r w:rsidRPr="004772DB">
          <w:rPr>
            <w:rStyle w:val="af1"/>
            <w:sz w:val="28"/>
            <w:szCs w:val="28"/>
            <w:lang w:val="en-US"/>
          </w:rPr>
          <w:t>http://www.iom.edu/Reports/2011/Clinical-Practice-Guidelines-We-Can-Trust.aspx</w:t>
        </w:r>
      </w:hyperlink>
      <w:r w:rsidRPr="0031698F">
        <w:rPr>
          <w:sz w:val="28"/>
          <w:szCs w:val="28"/>
          <w:lang w:val="en-US"/>
        </w:rPr>
        <w:t>.</w:t>
      </w:r>
    </w:p>
    <w:p w:rsidR="0031698F" w:rsidRDefault="00413AE9" w:rsidP="00413AE9">
      <w:pPr>
        <w:pStyle w:val="Default"/>
        <w:numPr>
          <w:ilvl w:val="0"/>
          <w:numId w:val="50"/>
        </w:numPr>
        <w:jc w:val="both"/>
        <w:rPr>
          <w:sz w:val="28"/>
          <w:szCs w:val="28"/>
        </w:rPr>
      </w:pPr>
      <w:r w:rsidRPr="00413AE9">
        <w:rPr>
          <w:sz w:val="28"/>
          <w:szCs w:val="28"/>
        </w:rPr>
        <w:t xml:space="preserve">Р.А. </w:t>
      </w:r>
      <w:proofErr w:type="spellStart"/>
      <w:r w:rsidRPr="00413AE9">
        <w:rPr>
          <w:sz w:val="28"/>
          <w:szCs w:val="28"/>
        </w:rPr>
        <w:t>Джилкайдарова</w:t>
      </w:r>
      <w:proofErr w:type="spellEnd"/>
      <w:r w:rsidRPr="00413AE9">
        <w:rPr>
          <w:sz w:val="28"/>
          <w:szCs w:val="28"/>
        </w:rPr>
        <w:t xml:space="preserve">, Л.М. </w:t>
      </w:r>
      <w:proofErr w:type="spellStart"/>
      <w:r w:rsidRPr="00413AE9">
        <w:rPr>
          <w:sz w:val="28"/>
          <w:szCs w:val="28"/>
        </w:rPr>
        <w:t>Садуакасова</w:t>
      </w:r>
      <w:proofErr w:type="spellEnd"/>
      <w:r w:rsidRPr="00413AE9">
        <w:rPr>
          <w:sz w:val="28"/>
          <w:szCs w:val="28"/>
        </w:rPr>
        <w:t xml:space="preserve">, Н.А. </w:t>
      </w:r>
      <w:proofErr w:type="spellStart"/>
      <w:r w:rsidRPr="00413AE9">
        <w:rPr>
          <w:sz w:val="28"/>
          <w:szCs w:val="28"/>
        </w:rPr>
        <w:t>Ташпагамбетова</w:t>
      </w:r>
      <w:proofErr w:type="spellEnd"/>
      <w:r w:rsidRPr="00413AE9">
        <w:rPr>
          <w:sz w:val="28"/>
          <w:szCs w:val="28"/>
        </w:rPr>
        <w:t>, И.А. Пивоварова. Порядок внедрения и мониторинга внедрения клинических протоколов: Методические рекомендации/ // Астана: Республиканский центр развития здравоохранения, 2016. - 27 с.</w:t>
      </w:r>
    </w:p>
    <w:p w:rsidR="00413AE9" w:rsidRDefault="00413AE9" w:rsidP="00413AE9">
      <w:pPr>
        <w:pStyle w:val="Default"/>
        <w:numPr>
          <w:ilvl w:val="0"/>
          <w:numId w:val="50"/>
        </w:numPr>
        <w:jc w:val="both"/>
        <w:rPr>
          <w:sz w:val="28"/>
          <w:szCs w:val="28"/>
        </w:rPr>
      </w:pPr>
      <w:r w:rsidRPr="00413AE9">
        <w:rPr>
          <w:sz w:val="28"/>
          <w:szCs w:val="28"/>
        </w:rPr>
        <w:t xml:space="preserve">«Основы доказательной медицины» </w:t>
      </w:r>
      <w:proofErr w:type="spellStart"/>
      <w:r w:rsidRPr="00413AE9">
        <w:rPr>
          <w:sz w:val="28"/>
          <w:szCs w:val="28"/>
        </w:rPr>
        <w:t>БабенкоЛ.Г</w:t>
      </w:r>
      <w:proofErr w:type="spellEnd"/>
      <w:r w:rsidRPr="00413AE9">
        <w:rPr>
          <w:sz w:val="28"/>
          <w:szCs w:val="28"/>
        </w:rPr>
        <w:t>. Сыктывкар, 2013</w:t>
      </w:r>
    </w:p>
    <w:p w:rsidR="00413AE9" w:rsidRDefault="00413AE9" w:rsidP="00413AE9">
      <w:pPr>
        <w:pStyle w:val="Default"/>
        <w:numPr>
          <w:ilvl w:val="0"/>
          <w:numId w:val="50"/>
        </w:numPr>
        <w:jc w:val="both"/>
        <w:rPr>
          <w:sz w:val="28"/>
          <w:szCs w:val="28"/>
        </w:rPr>
      </w:pPr>
      <w:r w:rsidRPr="00413AE9">
        <w:rPr>
          <w:sz w:val="28"/>
          <w:szCs w:val="28"/>
        </w:rPr>
        <w:t xml:space="preserve">Методические рекомендации «Методологические основы организации мониторинга внедрения протоколов диагностики и лечения в деятельность медицинских организаций», утвержденный Директором Департамента образования, науки и международного сотрудничества Н. </w:t>
      </w:r>
      <w:proofErr w:type="spellStart"/>
      <w:r w:rsidRPr="00413AE9">
        <w:rPr>
          <w:sz w:val="28"/>
          <w:szCs w:val="28"/>
        </w:rPr>
        <w:t>Хамзина</w:t>
      </w:r>
      <w:proofErr w:type="spellEnd"/>
      <w:r w:rsidRPr="00413AE9">
        <w:rPr>
          <w:sz w:val="28"/>
          <w:szCs w:val="28"/>
        </w:rPr>
        <w:t>. Астана, 2006.</w:t>
      </w:r>
    </w:p>
    <w:p w:rsidR="00413AE9" w:rsidRDefault="00413AE9" w:rsidP="00413AE9">
      <w:pPr>
        <w:pStyle w:val="Default"/>
        <w:numPr>
          <w:ilvl w:val="0"/>
          <w:numId w:val="50"/>
        </w:numPr>
        <w:jc w:val="both"/>
        <w:rPr>
          <w:sz w:val="28"/>
          <w:szCs w:val="28"/>
        </w:rPr>
      </w:pPr>
      <w:r w:rsidRPr="00413AE9">
        <w:rPr>
          <w:sz w:val="28"/>
          <w:szCs w:val="28"/>
        </w:rPr>
        <w:t xml:space="preserve">Методические рекомендации «Правила разработки и внедрения клинических руководств/протоколов», утвержденные директором Департамента науки и образования Министерства здравоохранения Республики Казахстан А.А. </w:t>
      </w:r>
      <w:proofErr w:type="spellStart"/>
      <w:r w:rsidRPr="00413AE9">
        <w:rPr>
          <w:sz w:val="28"/>
          <w:szCs w:val="28"/>
        </w:rPr>
        <w:t>Сыздыковой</w:t>
      </w:r>
      <w:proofErr w:type="spellEnd"/>
      <w:r w:rsidRPr="00413AE9">
        <w:rPr>
          <w:sz w:val="28"/>
          <w:szCs w:val="28"/>
        </w:rPr>
        <w:t>, 11 октября 2013 г</w:t>
      </w:r>
    </w:p>
    <w:p w:rsidR="00413AE9" w:rsidRDefault="00413AE9" w:rsidP="00413AE9">
      <w:pPr>
        <w:pStyle w:val="Default"/>
        <w:numPr>
          <w:ilvl w:val="0"/>
          <w:numId w:val="50"/>
        </w:numPr>
        <w:jc w:val="both"/>
        <w:rPr>
          <w:sz w:val="28"/>
          <w:szCs w:val="28"/>
        </w:rPr>
      </w:pPr>
      <w:r w:rsidRPr="00413AE9">
        <w:rPr>
          <w:sz w:val="28"/>
          <w:szCs w:val="28"/>
        </w:rPr>
        <w:t>Методические рекомендации «Порядок разработки и применения протоколов ведения больных», утвержденные Заместителем Министра здравоохранения и социального развития Российской Федерации Р.А.ХАЛЬФИН. Москва, 2006.</w:t>
      </w:r>
    </w:p>
    <w:p w:rsidR="00413AE9" w:rsidRDefault="00413AE9" w:rsidP="00413AE9">
      <w:pPr>
        <w:pStyle w:val="Default"/>
        <w:numPr>
          <w:ilvl w:val="0"/>
          <w:numId w:val="50"/>
        </w:numPr>
        <w:jc w:val="both"/>
        <w:rPr>
          <w:sz w:val="28"/>
          <w:szCs w:val="28"/>
          <w:lang w:val="en-US"/>
        </w:rPr>
      </w:pPr>
      <w:r w:rsidRPr="00413AE9">
        <w:rPr>
          <w:sz w:val="28"/>
          <w:szCs w:val="28"/>
          <w:lang w:val="en-US"/>
        </w:rPr>
        <w:lastRenderedPageBreak/>
        <w:t xml:space="preserve">Burgers JS, </w:t>
      </w:r>
      <w:proofErr w:type="spellStart"/>
      <w:r w:rsidRPr="00413AE9">
        <w:rPr>
          <w:sz w:val="28"/>
          <w:szCs w:val="28"/>
          <w:lang w:val="en-US"/>
        </w:rPr>
        <w:t>Grol</w:t>
      </w:r>
      <w:proofErr w:type="spellEnd"/>
      <w:r w:rsidRPr="00413AE9">
        <w:rPr>
          <w:sz w:val="28"/>
          <w:szCs w:val="28"/>
          <w:lang w:val="en-US"/>
        </w:rPr>
        <w:t xml:space="preserve"> RP, </w:t>
      </w:r>
      <w:proofErr w:type="spellStart"/>
      <w:r w:rsidRPr="00413AE9">
        <w:rPr>
          <w:sz w:val="28"/>
          <w:szCs w:val="28"/>
          <w:lang w:val="en-US"/>
        </w:rPr>
        <w:t>Zaat</w:t>
      </w:r>
      <w:proofErr w:type="spellEnd"/>
      <w:r w:rsidRPr="00413AE9">
        <w:rPr>
          <w:sz w:val="28"/>
          <w:szCs w:val="28"/>
          <w:lang w:val="en-US"/>
        </w:rPr>
        <w:t xml:space="preserve"> JO, Spies TH, van der </w:t>
      </w:r>
      <w:proofErr w:type="spellStart"/>
      <w:r w:rsidRPr="00413AE9">
        <w:rPr>
          <w:sz w:val="28"/>
          <w:szCs w:val="28"/>
          <w:lang w:val="en-US"/>
        </w:rPr>
        <w:t>Bij</w:t>
      </w:r>
      <w:proofErr w:type="spellEnd"/>
      <w:r w:rsidRPr="00413AE9">
        <w:rPr>
          <w:sz w:val="28"/>
          <w:szCs w:val="28"/>
          <w:lang w:val="en-US"/>
        </w:rPr>
        <w:t xml:space="preserve"> AK, </w:t>
      </w:r>
      <w:proofErr w:type="spellStart"/>
      <w:r w:rsidRPr="00413AE9">
        <w:rPr>
          <w:sz w:val="28"/>
          <w:szCs w:val="28"/>
          <w:lang w:val="en-US"/>
        </w:rPr>
        <w:t>Mokkink</w:t>
      </w:r>
      <w:proofErr w:type="spellEnd"/>
      <w:r w:rsidRPr="00413AE9">
        <w:rPr>
          <w:sz w:val="28"/>
          <w:szCs w:val="28"/>
          <w:lang w:val="en-US"/>
        </w:rPr>
        <w:t xml:space="preserve"> HG. Characteristics of effective clinical guidelines for general practice. British Journal of General Practice 2003; 53(486):15-9.</w:t>
      </w:r>
    </w:p>
    <w:p w:rsidR="00AF218C" w:rsidRPr="003A2FDB" w:rsidRDefault="007A036F" w:rsidP="007A036F">
      <w:pPr>
        <w:pStyle w:val="Default"/>
        <w:numPr>
          <w:ilvl w:val="0"/>
          <w:numId w:val="50"/>
        </w:numPr>
        <w:jc w:val="both"/>
        <w:rPr>
          <w:sz w:val="28"/>
          <w:szCs w:val="28"/>
        </w:rPr>
      </w:pPr>
      <w:r w:rsidRPr="007A036F">
        <w:rPr>
          <w:sz w:val="28"/>
          <w:szCs w:val="28"/>
        </w:rPr>
        <w:t xml:space="preserve">Методические рекомендации «Основы доказательной медицины» </w:t>
      </w:r>
      <w:proofErr w:type="spellStart"/>
      <w:r w:rsidRPr="007A036F">
        <w:rPr>
          <w:sz w:val="28"/>
          <w:szCs w:val="28"/>
        </w:rPr>
        <w:t>Мажитов</w:t>
      </w:r>
      <w:proofErr w:type="spellEnd"/>
      <w:r w:rsidRPr="007A036F">
        <w:rPr>
          <w:sz w:val="28"/>
          <w:szCs w:val="28"/>
        </w:rPr>
        <w:t xml:space="preserve"> Т.М., </w:t>
      </w:r>
      <w:proofErr w:type="spellStart"/>
      <w:r w:rsidRPr="007A036F">
        <w:rPr>
          <w:sz w:val="28"/>
          <w:szCs w:val="28"/>
        </w:rPr>
        <w:t>Р.К.Кипшакбаев</w:t>
      </w:r>
      <w:proofErr w:type="spellEnd"/>
      <w:r w:rsidRPr="007A036F">
        <w:rPr>
          <w:sz w:val="28"/>
          <w:szCs w:val="28"/>
        </w:rPr>
        <w:t xml:space="preserve">, </w:t>
      </w:r>
      <w:proofErr w:type="spellStart"/>
      <w:r w:rsidRPr="007A036F">
        <w:rPr>
          <w:sz w:val="28"/>
          <w:szCs w:val="28"/>
        </w:rPr>
        <w:t>Г.А.Дербисалина</w:t>
      </w:r>
      <w:proofErr w:type="spellEnd"/>
      <w:r w:rsidRPr="007A036F">
        <w:rPr>
          <w:sz w:val="28"/>
          <w:szCs w:val="28"/>
        </w:rPr>
        <w:t xml:space="preserve">, </w:t>
      </w:r>
      <w:proofErr w:type="spellStart"/>
      <w:r w:rsidRPr="007A036F">
        <w:rPr>
          <w:sz w:val="28"/>
          <w:szCs w:val="28"/>
        </w:rPr>
        <w:t>В.В.Койков</w:t>
      </w:r>
      <w:proofErr w:type="spellEnd"/>
      <w:r w:rsidRPr="007A036F">
        <w:rPr>
          <w:sz w:val="28"/>
          <w:szCs w:val="28"/>
        </w:rPr>
        <w:t xml:space="preserve">, </w:t>
      </w:r>
      <w:proofErr w:type="spellStart"/>
      <w:r w:rsidRPr="007A036F">
        <w:rPr>
          <w:sz w:val="28"/>
          <w:szCs w:val="28"/>
        </w:rPr>
        <w:t>Р.Ж.Карабаева</w:t>
      </w:r>
      <w:proofErr w:type="spellEnd"/>
      <w:r w:rsidRPr="007A036F">
        <w:rPr>
          <w:sz w:val="28"/>
          <w:szCs w:val="28"/>
        </w:rPr>
        <w:t>. Астана 2010-41стр</w:t>
      </w:r>
      <w:r>
        <w:rPr>
          <w:sz w:val="28"/>
          <w:szCs w:val="28"/>
        </w:rPr>
        <w:t>.</w:t>
      </w:r>
    </w:p>
    <w:sectPr w:rsidR="00AF218C" w:rsidRPr="003A2FDB" w:rsidSect="0040173F">
      <w:footerReference w:type="default" r:id="rId2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1A2" w:rsidRDefault="00F021A2" w:rsidP="00B0630F">
      <w:pPr>
        <w:spacing w:after="0" w:line="240" w:lineRule="auto"/>
      </w:pPr>
      <w:r>
        <w:separator/>
      </w:r>
    </w:p>
  </w:endnote>
  <w:endnote w:type="continuationSeparator" w:id="0">
    <w:p w:rsidR="00F021A2" w:rsidRDefault="00F021A2" w:rsidP="00B06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059141"/>
      <w:docPartObj>
        <w:docPartGallery w:val="Page Numbers (Bottom of Page)"/>
        <w:docPartUnique/>
      </w:docPartObj>
    </w:sdtPr>
    <w:sdtEndPr/>
    <w:sdtContent>
      <w:p w:rsidR="00933DB2" w:rsidRDefault="00933DB2">
        <w:pPr>
          <w:pStyle w:val="ab"/>
          <w:jc w:val="center"/>
        </w:pPr>
        <w:r>
          <w:fldChar w:fldCharType="begin"/>
        </w:r>
        <w:r>
          <w:instrText>PAGE   \* MERGEFORMAT</w:instrText>
        </w:r>
        <w:r>
          <w:fldChar w:fldCharType="separate"/>
        </w:r>
        <w:r w:rsidR="00D27DB9">
          <w:rPr>
            <w:noProof/>
          </w:rPr>
          <w:t>2</w:t>
        </w:r>
        <w:r>
          <w:rPr>
            <w:noProof/>
          </w:rPr>
          <w:fldChar w:fldCharType="end"/>
        </w:r>
      </w:p>
    </w:sdtContent>
  </w:sdt>
  <w:p w:rsidR="00933DB2" w:rsidRDefault="00933D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1A2" w:rsidRDefault="00F021A2" w:rsidP="00B0630F">
      <w:pPr>
        <w:spacing w:after="0" w:line="240" w:lineRule="auto"/>
      </w:pPr>
      <w:r>
        <w:separator/>
      </w:r>
    </w:p>
  </w:footnote>
  <w:footnote w:type="continuationSeparator" w:id="0">
    <w:p w:rsidR="00F021A2" w:rsidRDefault="00F021A2" w:rsidP="00B063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0F7"/>
    <w:multiLevelType w:val="hybridMultilevel"/>
    <w:tmpl w:val="11E6E6BA"/>
    <w:lvl w:ilvl="0" w:tplc="04D81CD6">
      <w:start w:val="1"/>
      <w:numFmt w:val="bullet"/>
      <w:lvlText w:val="•"/>
      <w:lvlJc w:val="left"/>
      <w:pPr>
        <w:tabs>
          <w:tab w:val="num" w:pos="720"/>
        </w:tabs>
        <w:ind w:left="720" w:hanging="360"/>
      </w:pPr>
      <w:rPr>
        <w:rFonts w:ascii="Arial" w:hAnsi="Arial" w:hint="default"/>
      </w:rPr>
    </w:lvl>
    <w:lvl w:ilvl="1" w:tplc="8EE8CB9E">
      <w:start w:val="1"/>
      <w:numFmt w:val="decimal"/>
      <w:lvlText w:val="%2."/>
      <w:lvlJc w:val="left"/>
      <w:pPr>
        <w:tabs>
          <w:tab w:val="num" w:pos="1440"/>
        </w:tabs>
        <w:ind w:left="1440" w:hanging="360"/>
      </w:pPr>
    </w:lvl>
    <w:lvl w:ilvl="2" w:tplc="FA844400" w:tentative="1">
      <w:start w:val="1"/>
      <w:numFmt w:val="bullet"/>
      <w:lvlText w:val="•"/>
      <w:lvlJc w:val="left"/>
      <w:pPr>
        <w:tabs>
          <w:tab w:val="num" w:pos="2160"/>
        </w:tabs>
        <w:ind w:left="2160" w:hanging="360"/>
      </w:pPr>
      <w:rPr>
        <w:rFonts w:ascii="Arial" w:hAnsi="Arial" w:hint="default"/>
      </w:rPr>
    </w:lvl>
    <w:lvl w:ilvl="3" w:tplc="0BF63750" w:tentative="1">
      <w:start w:val="1"/>
      <w:numFmt w:val="bullet"/>
      <w:lvlText w:val="•"/>
      <w:lvlJc w:val="left"/>
      <w:pPr>
        <w:tabs>
          <w:tab w:val="num" w:pos="2880"/>
        </w:tabs>
        <w:ind w:left="2880" w:hanging="360"/>
      </w:pPr>
      <w:rPr>
        <w:rFonts w:ascii="Arial" w:hAnsi="Arial" w:hint="default"/>
      </w:rPr>
    </w:lvl>
    <w:lvl w:ilvl="4" w:tplc="46BC14C4" w:tentative="1">
      <w:start w:val="1"/>
      <w:numFmt w:val="bullet"/>
      <w:lvlText w:val="•"/>
      <w:lvlJc w:val="left"/>
      <w:pPr>
        <w:tabs>
          <w:tab w:val="num" w:pos="3600"/>
        </w:tabs>
        <w:ind w:left="3600" w:hanging="360"/>
      </w:pPr>
      <w:rPr>
        <w:rFonts w:ascii="Arial" w:hAnsi="Arial" w:hint="default"/>
      </w:rPr>
    </w:lvl>
    <w:lvl w:ilvl="5" w:tplc="050045FE" w:tentative="1">
      <w:start w:val="1"/>
      <w:numFmt w:val="bullet"/>
      <w:lvlText w:val="•"/>
      <w:lvlJc w:val="left"/>
      <w:pPr>
        <w:tabs>
          <w:tab w:val="num" w:pos="4320"/>
        </w:tabs>
        <w:ind w:left="4320" w:hanging="360"/>
      </w:pPr>
      <w:rPr>
        <w:rFonts w:ascii="Arial" w:hAnsi="Arial" w:hint="default"/>
      </w:rPr>
    </w:lvl>
    <w:lvl w:ilvl="6" w:tplc="B3E86C52" w:tentative="1">
      <w:start w:val="1"/>
      <w:numFmt w:val="bullet"/>
      <w:lvlText w:val="•"/>
      <w:lvlJc w:val="left"/>
      <w:pPr>
        <w:tabs>
          <w:tab w:val="num" w:pos="5040"/>
        </w:tabs>
        <w:ind w:left="5040" w:hanging="360"/>
      </w:pPr>
      <w:rPr>
        <w:rFonts w:ascii="Arial" w:hAnsi="Arial" w:hint="default"/>
      </w:rPr>
    </w:lvl>
    <w:lvl w:ilvl="7" w:tplc="FDC0417A" w:tentative="1">
      <w:start w:val="1"/>
      <w:numFmt w:val="bullet"/>
      <w:lvlText w:val="•"/>
      <w:lvlJc w:val="left"/>
      <w:pPr>
        <w:tabs>
          <w:tab w:val="num" w:pos="5760"/>
        </w:tabs>
        <w:ind w:left="5760" w:hanging="360"/>
      </w:pPr>
      <w:rPr>
        <w:rFonts w:ascii="Arial" w:hAnsi="Arial" w:hint="default"/>
      </w:rPr>
    </w:lvl>
    <w:lvl w:ilvl="8" w:tplc="42D42152" w:tentative="1">
      <w:start w:val="1"/>
      <w:numFmt w:val="bullet"/>
      <w:lvlText w:val="•"/>
      <w:lvlJc w:val="left"/>
      <w:pPr>
        <w:tabs>
          <w:tab w:val="num" w:pos="6480"/>
        </w:tabs>
        <w:ind w:left="6480" w:hanging="360"/>
      </w:pPr>
      <w:rPr>
        <w:rFonts w:ascii="Arial" w:hAnsi="Arial" w:hint="default"/>
      </w:rPr>
    </w:lvl>
  </w:abstractNum>
  <w:abstractNum w:abstractNumId="1">
    <w:nsid w:val="00847F8A"/>
    <w:multiLevelType w:val="hybridMultilevel"/>
    <w:tmpl w:val="683E963E"/>
    <w:lvl w:ilvl="0" w:tplc="2D0C9FF8">
      <w:start w:val="1"/>
      <w:numFmt w:val="bullet"/>
      <w:lvlText w:val="•"/>
      <w:lvlJc w:val="left"/>
      <w:pPr>
        <w:ind w:left="1076" w:hanging="360"/>
      </w:pPr>
      <w:rPr>
        <w:rFonts w:ascii="Arial" w:hAnsi="Arial" w:hint="default"/>
      </w:rPr>
    </w:lvl>
    <w:lvl w:ilvl="1" w:tplc="04190003" w:tentative="1">
      <w:start w:val="1"/>
      <w:numFmt w:val="bullet"/>
      <w:lvlText w:val="o"/>
      <w:lvlJc w:val="left"/>
      <w:pPr>
        <w:ind w:left="1796" w:hanging="360"/>
      </w:pPr>
      <w:rPr>
        <w:rFonts w:ascii="Courier New" w:hAnsi="Courier New" w:cs="Courier New" w:hint="default"/>
      </w:rPr>
    </w:lvl>
    <w:lvl w:ilvl="2" w:tplc="04190005" w:tentative="1">
      <w:start w:val="1"/>
      <w:numFmt w:val="bullet"/>
      <w:lvlText w:val=""/>
      <w:lvlJc w:val="left"/>
      <w:pPr>
        <w:ind w:left="2516" w:hanging="360"/>
      </w:pPr>
      <w:rPr>
        <w:rFonts w:ascii="Wingdings" w:hAnsi="Wingdings" w:hint="default"/>
      </w:rPr>
    </w:lvl>
    <w:lvl w:ilvl="3" w:tplc="04190001" w:tentative="1">
      <w:start w:val="1"/>
      <w:numFmt w:val="bullet"/>
      <w:lvlText w:val=""/>
      <w:lvlJc w:val="left"/>
      <w:pPr>
        <w:ind w:left="3236" w:hanging="360"/>
      </w:pPr>
      <w:rPr>
        <w:rFonts w:ascii="Symbol" w:hAnsi="Symbol" w:hint="default"/>
      </w:rPr>
    </w:lvl>
    <w:lvl w:ilvl="4" w:tplc="04190003" w:tentative="1">
      <w:start w:val="1"/>
      <w:numFmt w:val="bullet"/>
      <w:lvlText w:val="o"/>
      <w:lvlJc w:val="left"/>
      <w:pPr>
        <w:ind w:left="3956" w:hanging="360"/>
      </w:pPr>
      <w:rPr>
        <w:rFonts w:ascii="Courier New" w:hAnsi="Courier New" w:cs="Courier New" w:hint="default"/>
      </w:rPr>
    </w:lvl>
    <w:lvl w:ilvl="5" w:tplc="04190005" w:tentative="1">
      <w:start w:val="1"/>
      <w:numFmt w:val="bullet"/>
      <w:lvlText w:val=""/>
      <w:lvlJc w:val="left"/>
      <w:pPr>
        <w:ind w:left="4676" w:hanging="360"/>
      </w:pPr>
      <w:rPr>
        <w:rFonts w:ascii="Wingdings" w:hAnsi="Wingdings" w:hint="default"/>
      </w:rPr>
    </w:lvl>
    <w:lvl w:ilvl="6" w:tplc="04190001" w:tentative="1">
      <w:start w:val="1"/>
      <w:numFmt w:val="bullet"/>
      <w:lvlText w:val=""/>
      <w:lvlJc w:val="left"/>
      <w:pPr>
        <w:ind w:left="5396" w:hanging="360"/>
      </w:pPr>
      <w:rPr>
        <w:rFonts w:ascii="Symbol" w:hAnsi="Symbol" w:hint="default"/>
      </w:rPr>
    </w:lvl>
    <w:lvl w:ilvl="7" w:tplc="04190003" w:tentative="1">
      <w:start w:val="1"/>
      <w:numFmt w:val="bullet"/>
      <w:lvlText w:val="o"/>
      <w:lvlJc w:val="left"/>
      <w:pPr>
        <w:ind w:left="6116" w:hanging="360"/>
      </w:pPr>
      <w:rPr>
        <w:rFonts w:ascii="Courier New" w:hAnsi="Courier New" w:cs="Courier New" w:hint="default"/>
      </w:rPr>
    </w:lvl>
    <w:lvl w:ilvl="8" w:tplc="04190005" w:tentative="1">
      <w:start w:val="1"/>
      <w:numFmt w:val="bullet"/>
      <w:lvlText w:val=""/>
      <w:lvlJc w:val="left"/>
      <w:pPr>
        <w:ind w:left="6836" w:hanging="360"/>
      </w:pPr>
      <w:rPr>
        <w:rFonts w:ascii="Wingdings" w:hAnsi="Wingdings" w:hint="default"/>
      </w:rPr>
    </w:lvl>
  </w:abstractNum>
  <w:abstractNum w:abstractNumId="2">
    <w:nsid w:val="036F5CDB"/>
    <w:multiLevelType w:val="hybridMultilevel"/>
    <w:tmpl w:val="3F3899CE"/>
    <w:lvl w:ilvl="0" w:tplc="2D0C9FF8">
      <w:start w:val="1"/>
      <w:numFmt w:val="bullet"/>
      <w:lvlText w:val="•"/>
      <w:lvlJc w:val="left"/>
      <w:pPr>
        <w:ind w:left="1147" w:hanging="360"/>
      </w:pPr>
      <w:rPr>
        <w:rFonts w:ascii="Arial" w:hAnsi="Aria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
    <w:nsid w:val="056931AD"/>
    <w:multiLevelType w:val="hybridMultilevel"/>
    <w:tmpl w:val="0AEECA74"/>
    <w:lvl w:ilvl="0" w:tplc="393642F6">
      <w:start w:val="1"/>
      <w:numFmt w:val="bullet"/>
      <w:lvlText w:val="•"/>
      <w:lvlJc w:val="left"/>
      <w:pPr>
        <w:tabs>
          <w:tab w:val="num" w:pos="720"/>
        </w:tabs>
        <w:ind w:left="720" w:hanging="360"/>
      </w:pPr>
      <w:rPr>
        <w:rFonts w:ascii="Arial" w:hAnsi="Arial" w:hint="default"/>
      </w:rPr>
    </w:lvl>
    <w:lvl w:ilvl="1" w:tplc="3564B50A" w:tentative="1">
      <w:start w:val="1"/>
      <w:numFmt w:val="bullet"/>
      <w:lvlText w:val="•"/>
      <w:lvlJc w:val="left"/>
      <w:pPr>
        <w:tabs>
          <w:tab w:val="num" w:pos="1440"/>
        </w:tabs>
        <w:ind w:left="1440" w:hanging="360"/>
      </w:pPr>
      <w:rPr>
        <w:rFonts w:ascii="Arial" w:hAnsi="Arial" w:hint="default"/>
      </w:rPr>
    </w:lvl>
    <w:lvl w:ilvl="2" w:tplc="BDC23348" w:tentative="1">
      <w:start w:val="1"/>
      <w:numFmt w:val="bullet"/>
      <w:lvlText w:val="•"/>
      <w:lvlJc w:val="left"/>
      <w:pPr>
        <w:tabs>
          <w:tab w:val="num" w:pos="2160"/>
        </w:tabs>
        <w:ind w:left="2160" w:hanging="360"/>
      </w:pPr>
      <w:rPr>
        <w:rFonts w:ascii="Arial" w:hAnsi="Arial" w:hint="default"/>
      </w:rPr>
    </w:lvl>
    <w:lvl w:ilvl="3" w:tplc="AC90C538" w:tentative="1">
      <w:start w:val="1"/>
      <w:numFmt w:val="bullet"/>
      <w:lvlText w:val="•"/>
      <w:lvlJc w:val="left"/>
      <w:pPr>
        <w:tabs>
          <w:tab w:val="num" w:pos="2880"/>
        </w:tabs>
        <w:ind w:left="2880" w:hanging="360"/>
      </w:pPr>
      <w:rPr>
        <w:rFonts w:ascii="Arial" w:hAnsi="Arial" w:hint="default"/>
      </w:rPr>
    </w:lvl>
    <w:lvl w:ilvl="4" w:tplc="8BEC6458" w:tentative="1">
      <w:start w:val="1"/>
      <w:numFmt w:val="bullet"/>
      <w:lvlText w:val="•"/>
      <w:lvlJc w:val="left"/>
      <w:pPr>
        <w:tabs>
          <w:tab w:val="num" w:pos="3600"/>
        </w:tabs>
        <w:ind w:left="3600" w:hanging="360"/>
      </w:pPr>
      <w:rPr>
        <w:rFonts w:ascii="Arial" w:hAnsi="Arial" w:hint="default"/>
      </w:rPr>
    </w:lvl>
    <w:lvl w:ilvl="5" w:tplc="20B8B53C" w:tentative="1">
      <w:start w:val="1"/>
      <w:numFmt w:val="bullet"/>
      <w:lvlText w:val="•"/>
      <w:lvlJc w:val="left"/>
      <w:pPr>
        <w:tabs>
          <w:tab w:val="num" w:pos="4320"/>
        </w:tabs>
        <w:ind w:left="4320" w:hanging="360"/>
      </w:pPr>
      <w:rPr>
        <w:rFonts w:ascii="Arial" w:hAnsi="Arial" w:hint="default"/>
      </w:rPr>
    </w:lvl>
    <w:lvl w:ilvl="6" w:tplc="74F2F552" w:tentative="1">
      <w:start w:val="1"/>
      <w:numFmt w:val="bullet"/>
      <w:lvlText w:val="•"/>
      <w:lvlJc w:val="left"/>
      <w:pPr>
        <w:tabs>
          <w:tab w:val="num" w:pos="5040"/>
        </w:tabs>
        <w:ind w:left="5040" w:hanging="360"/>
      </w:pPr>
      <w:rPr>
        <w:rFonts w:ascii="Arial" w:hAnsi="Arial" w:hint="default"/>
      </w:rPr>
    </w:lvl>
    <w:lvl w:ilvl="7" w:tplc="CA9435AE" w:tentative="1">
      <w:start w:val="1"/>
      <w:numFmt w:val="bullet"/>
      <w:lvlText w:val="•"/>
      <w:lvlJc w:val="left"/>
      <w:pPr>
        <w:tabs>
          <w:tab w:val="num" w:pos="5760"/>
        </w:tabs>
        <w:ind w:left="5760" w:hanging="360"/>
      </w:pPr>
      <w:rPr>
        <w:rFonts w:ascii="Arial" w:hAnsi="Arial" w:hint="default"/>
      </w:rPr>
    </w:lvl>
    <w:lvl w:ilvl="8" w:tplc="BB0C43AA" w:tentative="1">
      <w:start w:val="1"/>
      <w:numFmt w:val="bullet"/>
      <w:lvlText w:val="•"/>
      <w:lvlJc w:val="left"/>
      <w:pPr>
        <w:tabs>
          <w:tab w:val="num" w:pos="6480"/>
        </w:tabs>
        <w:ind w:left="6480" w:hanging="360"/>
      </w:pPr>
      <w:rPr>
        <w:rFonts w:ascii="Arial" w:hAnsi="Arial" w:hint="default"/>
      </w:rPr>
    </w:lvl>
  </w:abstractNum>
  <w:abstractNum w:abstractNumId="4">
    <w:nsid w:val="09A477CE"/>
    <w:multiLevelType w:val="hybridMultilevel"/>
    <w:tmpl w:val="F31623FE"/>
    <w:lvl w:ilvl="0" w:tplc="3E885296">
      <w:start w:val="1"/>
      <w:numFmt w:val="bullet"/>
      <w:lvlText w:val="•"/>
      <w:lvlJc w:val="left"/>
      <w:pPr>
        <w:tabs>
          <w:tab w:val="num" w:pos="720"/>
        </w:tabs>
        <w:ind w:left="720" w:hanging="360"/>
      </w:pPr>
      <w:rPr>
        <w:rFonts w:ascii="Arial" w:hAnsi="Arial" w:hint="default"/>
      </w:rPr>
    </w:lvl>
    <w:lvl w:ilvl="1" w:tplc="A9FEE5A0" w:tentative="1">
      <w:start w:val="1"/>
      <w:numFmt w:val="bullet"/>
      <w:lvlText w:val="•"/>
      <w:lvlJc w:val="left"/>
      <w:pPr>
        <w:tabs>
          <w:tab w:val="num" w:pos="1440"/>
        </w:tabs>
        <w:ind w:left="1440" w:hanging="360"/>
      </w:pPr>
      <w:rPr>
        <w:rFonts w:ascii="Arial" w:hAnsi="Arial" w:hint="default"/>
      </w:rPr>
    </w:lvl>
    <w:lvl w:ilvl="2" w:tplc="CF9AEEDE" w:tentative="1">
      <w:start w:val="1"/>
      <w:numFmt w:val="bullet"/>
      <w:lvlText w:val="•"/>
      <w:lvlJc w:val="left"/>
      <w:pPr>
        <w:tabs>
          <w:tab w:val="num" w:pos="2160"/>
        </w:tabs>
        <w:ind w:left="2160" w:hanging="360"/>
      </w:pPr>
      <w:rPr>
        <w:rFonts w:ascii="Arial" w:hAnsi="Arial" w:hint="default"/>
      </w:rPr>
    </w:lvl>
    <w:lvl w:ilvl="3" w:tplc="7276824C" w:tentative="1">
      <w:start w:val="1"/>
      <w:numFmt w:val="bullet"/>
      <w:lvlText w:val="•"/>
      <w:lvlJc w:val="left"/>
      <w:pPr>
        <w:tabs>
          <w:tab w:val="num" w:pos="2880"/>
        </w:tabs>
        <w:ind w:left="2880" w:hanging="360"/>
      </w:pPr>
      <w:rPr>
        <w:rFonts w:ascii="Arial" w:hAnsi="Arial" w:hint="default"/>
      </w:rPr>
    </w:lvl>
    <w:lvl w:ilvl="4" w:tplc="3DD80562" w:tentative="1">
      <w:start w:val="1"/>
      <w:numFmt w:val="bullet"/>
      <w:lvlText w:val="•"/>
      <w:lvlJc w:val="left"/>
      <w:pPr>
        <w:tabs>
          <w:tab w:val="num" w:pos="3600"/>
        </w:tabs>
        <w:ind w:left="3600" w:hanging="360"/>
      </w:pPr>
      <w:rPr>
        <w:rFonts w:ascii="Arial" w:hAnsi="Arial" w:hint="default"/>
      </w:rPr>
    </w:lvl>
    <w:lvl w:ilvl="5" w:tplc="DB365E90" w:tentative="1">
      <w:start w:val="1"/>
      <w:numFmt w:val="bullet"/>
      <w:lvlText w:val="•"/>
      <w:lvlJc w:val="left"/>
      <w:pPr>
        <w:tabs>
          <w:tab w:val="num" w:pos="4320"/>
        </w:tabs>
        <w:ind w:left="4320" w:hanging="360"/>
      </w:pPr>
      <w:rPr>
        <w:rFonts w:ascii="Arial" w:hAnsi="Arial" w:hint="default"/>
      </w:rPr>
    </w:lvl>
    <w:lvl w:ilvl="6" w:tplc="3C6C7A44" w:tentative="1">
      <w:start w:val="1"/>
      <w:numFmt w:val="bullet"/>
      <w:lvlText w:val="•"/>
      <w:lvlJc w:val="left"/>
      <w:pPr>
        <w:tabs>
          <w:tab w:val="num" w:pos="5040"/>
        </w:tabs>
        <w:ind w:left="5040" w:hanging="360"/>
      </w:pPr>
      <w:rPr>
        <w:rFonts w:ascii="Arial" w:hAnsi="Arial" w:hint="default"/>
      </w:rPr>
    </w:lvl>
    <w:lvl w:ilvl="7" w:tplc="0694BDBE" w:tentative="1">
      <w:start w:val="1"/>
      <w:numFmt w:val="bullet"/>
      <w:lvlText w:val="•"/>
      <w:lvlJc w:val="left"/>
      <w:pPr>
        <w:tabs>
          <w:tab w:val="num" w:pos="5760"/>
        </w:tabs>
        <w:ind w:left="5760" w:hanging="360"/>
      </w:pPr>
      <w:rPr>
        <w:rFonts w:ascii="Arial" w:hAnsi="Arial" w:hint="default"/>
      </w:rPr>
    </w:lvl>
    <w:lvl w:ilvl="8" w:tplc="BF1A0364" w:tentative="1">
      <w:start w:val="1"/>
      <w:numFmt w:val="bullet"/>
      <w:lvlText w:val="•"/>
      <w:lvlJc w:val="left"/>
      <w:pPr>
        <w:tabs>
          <w:tab w:val="num" w:pos="6480"/>
        </w:tabs>
        <w:ind w:left="6480" w:hanging="360"/>
      </w:pPr>
      <w:rPr>
        <w:rFonts w:ascii="Arial" w:hAnsi="Arial" w:hint="default"/>
      </w:rPr>
    </w:lvl>
  </w:abstractNum>
  <w:abstractNum w:abstractNumId="5">
    <w:nsid w:val="0EAD3CDA"/>
    <w:multiLevelType w:val="multilevel"/>
    <w:tmpl w:val="CE18F5DA"/>
    <w:lvl w:ilvl="0">
      <w:start w:val="1"/>
      <w:numFmt w:val="decimal"/>
      <w:lvlText w:val="%1."/>
      <w:lvlJc w:val="left"/>
      <w:pPr>
        <w:ind w:left="720" w:hanging="360"/>
      </w:pPr>
      <w:rPr>
        <w:rFonts w:hint="default"/>
        <w:b/>
      </w:rPr>
    </w:lvl>
    <w:lvl w:ilvl="1">
      <w:start w:val="1"/>
      <w:numFmt w:val="decimal"/>
      <w:isLgl/>
      <w:lvlText w:val="%1.%2."/>
      <w:lvlJc w:val="left"/>
      <w:pPr>
        <w:ind w:left="840" w:hanging="48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563B64"/>
    <w:multiLevelType w:val="hybridMultilevel"/>
    <w:tmpl w:val="375E7D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13320D44"/>
    <w:multiLevelType w:val="hybridMultilevel"/>
    <w:tmpl w:val="B4C4670C"/>
    <w:lvl w:ilvl="0" w:tplc="15501B2A">
      <w:start w:val="1"/>
      <w:numFmt w:val="bullet"/>
      <w:lvlText w:val="•"/>
      <w:lvlJc w:val="left"/>
      <w:pPr>
        <w:tabs>
          <w:tab w:val="num" w:pos="720"/>
        </w:tabs>
        <w:ind w:left="720" w:hanging="360"/>
      </w:pPr>
      <w:rPr>
        <w:rFonts w:ascii="Arial" w:hAnsi="Arial" w:hint="default"/>
      </w:rPr>
    </w:lvl>
    <w:lvl w:ilvl="1" w:tplc="9DEE5E5A">
      <w:start w:val="844"/>
      <w:numFmt w:val="bullet"/>
      <w:lvlText w:val="•"/>
      <w:lvlJc w:val="left"/>
      <w:pPr>
        <w:tabs>
          <w:tab w:val="num" w:pos="1440"/>
        </w:tabs>
        <w:ind w:left="1440" w:hanging="360"/>
      </w:pPr>
      <w:rPr>
        <w:rFonts w:ascii="Arial" w:hAnsi="Arial" w:hint="default"/>
      </w:rPr>
    </w:lvl>
    <w:lvl w:ilvl="2" w:tplc="0EBCB196" w:tentative="1">
      <w:start w:val="1"/>
      <w:numFmt w:val="bullet"/>
      <w:lvlText w:val="•"/>
      <w:lvlJc w:val="left"/>
      <w:pPr>
        <w:tabs>
          <w:tab w:val="num" w:pos="2160"/>
        </w:tabs>
        <w:ind w:left="2160" w:hanging="360"/>
      </w:pPr>
      <w:rPr>
        <w:rFonts w:ascii="Arial" w:hAnsi="Arial" w:hint="default"/>
      </w:rPr>
    </w:lvl>
    <w:lvl w:ilvl="3" w:tplc="44EA328E" w:tentative="1">
      <w:start w:val="1"/>
      <w:numFmt w:val="bullet"/>
      <w:lvlText w:val="•"/>
      <w:lvlJc w:val="left"/>
      <w:pPr>
        <w:tabs>
          <w:tab w:val="num" w:pos="2880"/>
        </w:tabs>
        <w:ind w:left="2880" w:hanging="360"/>
      </w:pPr>
      <w:rPr>
        <w:rFonts w:ascii="Arial" w:hAnsi="Arial" w:hint="default"/>
      </w:rPr>
    </w:lvl>
    <w:lvl w:ilvl="4" w:tplc="C4C8C7FC" w:tentative="1">
      <w:start w:val="1"/>
      <w:numFmt w:val="bullet"/>
      <w:lvlText w:val="•"/>
      <w:lvlJc w:val="left"/>
      <w:pPr>
        <w:tabs>
          <w:tab w:val="num" w:pos="3600"/>
        </w:tabs>
        <w:ind w:left="3600" w:hanging="360"/>
      </w:pPr>
      <w:rPr>
        <w:rFonts w:ascii="Arial" w:hAnsi="Arial" w:hint="default"/>
      </w:rPr>
    </w:lvl>
    <w:lvl w:ilvl="5" w:tplc="99586D16" w:tentative="1">
      <w:start w:val="1"/>
      <w:numFmt w:val="bullet"/>
      <w:lvlText w:val="•"/>
      <w:lvlJc w:val="left"/>
      <w:pPr>
        <w:tabs>
          <w:tab w:val="num" w:pos="4320"/>
        </w:tabs>
        <w:ind w:left="4320" w:hanging="360"/>
      </w:pPr>
      <w:rPr>
        <w:rFonts w:ascii="Arial" w:hAnsi="Arial" w:hint="default"/>
      </w:rPr>
    </w:lvl>
    <w:lvl w:ilvl="6" w:tplc="4D8EA108" w:tentative="1">
      <w:start w:val="1"/>
      <w:numFmt w:val="bullet"/>
      <w:lvlText w:val="•"/>
      <w:lvlJc w:val="left"/>
      <w:pPr>
        <w:tabs>
          <w:tab w:val="num" w:pos="5040"/>
        </w:tabs>
        <w:ind w:left="5040" w:hanging="360"/>
      </w:pPr>
      <w:rPr>
        <w:rFonts w:ascii="Arial" w:hAnsi="Arial" w:hint="default"/>
      </w:rPr>
    </w:lvl>
    <w:lvl w:ilvl="7" w:tplc="4C28F0E0" w:tentative="1">
      <w:start w:val="1"/>
      <w:numFmt w:val="bullet"/>
      <w:lvlText w:val="•"/>
      <w:lvlJc w:val="left"/>
      <w:pPr>
        <w:tabs>
          <w:tab w:val="num" w:pos="5760"/>
        </w:tabs>
        <w:ind w:left="5760" w:hanging="360"/>
      </w:pPr>
      <w:rPr>
        <w:rFonts w:ascii="Arial" w:hAnsi="Arial" w:hint="default"/>
      </w:rPr>
    </w:lvl>
    <w:lvl w:ilvl="8" w:tplc="4DAEA182" w:tentative="1">
      <w:start w:val="1"/>
      <w:numFmt w:val="bullet"/>
      <w:lvlText w:val="•"/>
      <w:lvlJc w:val="left"/>
      <w:pPr>
        <w:tabs>
          <w:tab w:val="num" w:pos="6480"/>
        </w:tabs>
        <w:ind w:left="6480" w:hanging="360"/>
      </w:pPr>
      <w:rPr>
        <w:rFonts w:ascii="Arial" w:hAnsi="Arial" w:hint="default"/>
      </w:rPr>
    </w:lvl>
  </w:abstractNum>
  <w:abstractNum w:abstractNumId="8">
    <w:nsid w:val="1503480A"/>
    <w:multiLevelType w:val="hybridMultilevel"/>
    <w:tmpl w:val="3EA46856"/>
    <w:lvl w:ilvl="0" w:tplc="2D0C9FF8">
      <w:start w:val="1"/>
      <w:numFmt w:val="bullet"/>
      <w:lvlText w:val="•"/>
      <w:lvlJc w:val="left"/>
      <w:pPr>
        <w:tabs>
          <w:tab w:val="num" w:pos="720"/>
        </w:tabs>
        <w:ind w:left="720" w:hanging="360"/>
      </w:pPr>
      <w:rPr>
        <w:rFonts w:ascii="Arial" w:hAnsi="Arial" w:hint="default"/>
      </w:rPr>
    </w:lvl>
    <w:lvl w:ilvl="1" w:tplc="B8868376" w:tentative="1">
      <w:start w:val="1"/>
      <w:numFmt w:val="bullet"/>
      <w:lvlText w:val=""/>
      <w:lvlJc w:val="left"/>
      <w:pPr>
        <w:tabs>
          <w:tab w:val="num" w:pos="1440"/>
        </w:tabs>
        <w:ind w:left="1440" w:hanging="360"/>
      </w:pPr>
      <w:rPr>
        <w:rFonts w:ascii="Wingdings 2" w:hAnsi="Wingdings 2" w:hint="default"/>
      </w:rPr>
    </w:lvl>
    <w:lvl w:ilvl="2" w:tplc="BEFA28F0" w:tentative="1">
      <w:start w:val="1"/>
      <w:numFmt w:val="bullet"/>
      <w:lvlText w:val=""/>
      <w:lvlJc w:val="left"/>
      <w:pPr>
        <w:tabs>
          <w:tab w:val="num" w:pos="2160"/>
        </w:tabs>
        <w:ind w:left="2160" w:hanging="360"/>
      </w:pPr>
      <w:rPr>
        <w:rFonts w:ascii="Wingdings 2" w:hAnsi="Wingdings 2" w:hint="default"/>
      </w:rPr>
    </w:lvl>
    <w:lvl w:ilvl="3" w:tplc="F6329044" w:tentative="1">
      <w:start w:val="1"/>
      <w:numFmt w:val="bullet"/>
      <w:lvlText w:val=""/>
      <w:lvlJc w:val="left"/>
      <w:pPr>
        <w:tabs>
          <w:tab w:val="num" w:pos="2880"/>
        </w:tabs>
        <w:ind w:left="2880" w:hanging="360"/>
      </w:pPr>
      <w:rPr>
        <w:rFonts w:ascii="Wingdings 2" w:hAnsi="Wingdings 2" w:hint="default"/>
      </w:rPr>
    </w:lvl>
    <w:lvl w:ilvl="4" w:tplc="ED36E638" w:tentative="1">
      <w:start w:val="1"/>
      <w:numFmt w:val="bullet"/>
      <w:lvlText w:val=""/>
      <w:lvlJc w:val="left"/>
      <w:pPr>
        <w:tabs>
          <w:tab w:val="num" w:pos="3600"/>
        </w:tabs>
        <w:ind w:left="3600" w:hanging="360"/>
      </w:pPr>
      <w:rPr>
        <w:rFonts w:ascii="Wingdings 2" w:hAnsi="Wingdings 2" w:hint="default"/>
      </w:rPr>
    </w:lvl>
    <w:lvl w:ilvl="5" w:tplc="6E80C772" w:tentative="1">
      <w:start w:val="1"/>
      <w:numFmt w:val="bullet"/>
      <w:lvlText w:val=""/>
      <w:lvlJc w:val="left"/>
      <w:pPr>
        <w:tabs>
          <w:tab w:val="num" w:pos="4320"/>
        </w:tabs>
        <w:ind w:left="4320" w:hanging="360"/>
      </w:pPr>
      <w:rPr>
        <w:rFonts w:ascii="Wingdings 2" w:hAnsi="Wingdings 2" w:hint="default"/>
      </w:rPr>
    </w:lvl>
    <w:lvl w:ilvl="6" w:tplc="1638A5BE" w:tentative="1">
      <w:start w:val="1"/>
      <w:numFmt w:val="bullet"/>
      <w:lvlText w:val=""/>
      <w:lvlJc w:val="left"/>
      <w:pPr>
        <w:tabs>
          <w:tab w:val="num" w:pos="5040"/>
        </w:tabs>
        <w:ind w:left="5040" w:hanging="360"/>
      </w:pPr>
      <w:rPr>
        <w:rFonts w:ascii="Wingdings 2" w:hAnsi="Wingdings 2" w:hint="default"/>
      </w:rPr>
    </w:lvl>
    <w:lvl w:ilvl="7" w:tplc="DEF86A50" w:tentative="1">
      <w:start w:val="1"/>
      <w:numFmt w:val="bullet"/>
      <w:lvlText w:val=""/>
      <w:lvlJc w:val="left"/>
      <w:pPr>
        <w:tabs>
          <w:tab w:val="num" w:pos="5760"/>
        </w:tabs>
        <w:ind w:left="5760" w:hanging="360"/>
      </w:pPr>
      <w:rPr>
        <w:rFonts w:ascii="Wingdings 2" w:hAnsi="Wingdings 2" w:hint="default"/>
      </w:rPr>
    </w:lvl>
    <w:lvl w:ilvl="8" w:tplc="F4C82376" w:tentative="1">
      <w:start w:val="1"/>
      <w:numFmt w:val="bullet"/>
      <w:lvlText w:val=""/>
      <w:lvlJc w:val="left"/>
      <w:pPr>
        <w:tabs>
          <w:tab w:val="num" w:pos="6480"/>
        </w:tabs>
        <w:ind w:left="6480" w:hanging="360"/>
      </w:pPr>
      <w:rPr>
        <w:rFonts w:ascii="Wingdings 2" w:hAnsi="Wingdings 2" w:hint="default"/>
      </w:rPr>
    </w:lvl>
  </w:abstractNum>
  <w:abstractNum w:abstractNumId="9">
    <w:nsid w:val="16544B9F"/>
    <w:multiLevelType w:val="hybridMultilevel"/>
    <w:tmpl w:val="BE1CDB82"/>
    <w:lvl w:ilvl="0" w:tplc="B40E0148">
      <w:start w:val="1"/>
      <w:numFmt w:val="bullet"/>
      <w:lvlText w:val="•"/>
      <w:lvlJc w:val="left"/>
      <w:pPr>
        <w:tabs>
          <w:tab w:val="num" w:pos="720"/>
        </w:tabs>
        <w:ind w:left="720" w:hanging="360"/>
      </w:pPr>
      <w:rPr>
        <w:rFonts w:ascii="Arial" w:hAnsi="Arial" w:hint="default"/>
      </w:rPr>
    </w:lvl>
    <w:lvl w:ilvl="1" w:tplc="92041CD2" w:tentative="1">
      <w:start w:val="1"/>
      <w:numFmt w:val="bullet"/>
      <w:lvlText w:val="•"/>
      <w:lvlJc w:val="left"/>
      <w:pPr>
        <w:tabs>
          <w:tab w:val="num" w:pos="1440"/>
        </w:tabs>
        <w:ind w:left="1440" w:hanging="360"/>
      </w:pPr>
      <w:rPr>
        <w:rFonts w:ascii="Arial" w:hAnsi="Arial" w:hint="default"/>
      </w:rPr>
    </w:lvl>
    <w:lvl w:ilvl="2" w:tplc="06C27D78" w:tentative="1">
      <w:start w:val="1"/>
      <w:numFmt w:val="bullet"/>
      <w:lvlText w:val="•"/>
      <w:lvlJc w:val="left"/>
      <w:pPr>
        <w:tabs>
          <w:tab w:val="num" w:pos="2160"/>
        </w:tabs>
        <w:ind w:left="2160" w:hanging="360"/>
      </w:pPr>
      <w:rPr>
        <w:rFonts w:ascii="Arial" w:hAnsi="Arial" w:hint="default"/>
      </w:rPr>
    </w:lvl>
    <w:lvl w:ilvl="3" w:tplc="FCEA4262" w:tentative="1">
      <w:start w:val="1"/>
      <w:numFmt w:val="bullet"/>
      <w:lvlText w:val="•"/>
      <w:lvlJc w:val="left"/>
      <w:pPr>
        <w:tabs>
          <w:tab w:val="num" w:pos="2880"/>
        </w:tabs>
        <w:ind w:left="2880" w:hanging="360"/>
      </w:pPr>
      <w:rPr>
        <w:rFonts w:ascii="Arial" w:hAnsi="Arial" w:hint="default"/>
      </w:rPr>
    </w:lvl>
    <w:lvl w:ilvl="4" w:tplc="FE1E7DA2" w:tentative="1">
      <w:start w:val="1"/>
      <w:numFmt w:val="bullet"/>
      <w:lvlText w:val="•"/>
      <w:lvlJc w:val="left"/>
      <w:pPr>
        <w:tabs>
          <w:tab w:val="num" w:pos="3600"/>
        </w:tabs>
        <w:ind w:left="3600" w:hanging="360"/>
      </w:pPr>
      <w:rPr>
        <w:rFonts w:ascii="Arial" w:hAnsi="Arial" w:hint="default"/>
      </w:rPr>
    </w:lvl>
    <w:lvl w:ilvl="5" w:tplc="4F640BB4" w:tentative="1">
      <w:start w:val="1"/>
      <w:numFmt w:val="bullet"/>
      <w:lvlText w:val="•"/>
      <w:lvlJc w:val="left"/>
      <w:pPr>
        <w:tabs>
          <w:tab w:val="num" w:pos="4320"/>
        </w:tabs>
        <w:ind w:left="4320" w:hanging="360"/>
      </w:pPr>
      <w:rPr>
        <w:rFonts w:ascii="Arial" w:hAnsi="Arial" w:hint="default"/>
      </w:rPr>
    </w:lvl>
    <w:lvl w:ilvl="6" w:tplc="3F4CB314" w:tentative="1">
      <w:start w:val="1"/>
      <w:numFmt w:val="bullet"/>
      <w:lvlText w:val="•"/>
      <w:lvlJc w:val="left"/>
      <w:pPr>
        <w:tabs>
          <w:tab w:val="num" w:pos="5040"/>
        </w:tabs>
        <w:ind w:left="5040" w:hanging="360"/>
      </w:pPr>
      <w:rPr>
        <w:rFonts w:ascii="Arial" w:hAnsi="Arial" w:hint="default"/>
      </w:rPr>
    </w:lvl>
    <w:lvl w:ilvl="7" w:tplc="8AE890F4" w:tentative="1">
      <w:start w:val="1"/>
      <w:numFmt w:val="bullet"/>
      <w:lvlText w:val="•"/>
      <w:lvlJc w:val="left"/>
      <w:pPr>
        <w:tabs>
          <w:tab w:val="num" w:pos="5760"/>
        </w:tabs>
        <w:ind w:left="5760" w:hanging="360"/>
      </w:pPr>
      <w:rPr>
        <w:rFonts w:ascii="Arial" w:hAnsi="Arial" w:hint="default"/>
      </w:rPr>
    </w:lvl>
    <w:lvl w:ilvl="8" w:tplc="8E62C624" w:tentative="1">
      <w:start w:val="1"/>
      <w:numFmt w:val="bullet"/>
      <w:lvlText w:val="•"/>
      <w:lvlJc w:val="left"/>
      <w:pPr>
        <w:tabs>
          <w:tab w:val="num" w:pos="6480"/>
        </w:tabs>
        <w:ind w:left="6480" w:hanging="360"/>
      </w:pPr>
      <w:rPr>
        <w:rFonts w:ascii="Arial" w:hAnsi="Arial" w:hint="default"/>
      </w:rPr>
    </w:lvl>
  </w:abstractNum>
  <w:abstractNum w:abstractNumId="10">
    <w:nsid w:val="190A5B98"/>
    <w:multiLevelType w:val="hybridMultilevel"/>
    <w:tmpl w:val="56266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3D1836"/>
    <w:multiLevelType w:val="hybridMultilevel"/>
    <w:tmpl w:val="2C947D3C"/>
    <w:lvl w:ilvl="0" w:tplc="2D0C9FF8">
      <w:start w:val="1"/>
      <w:numFmt w:val="bullet"/>
      <w:lvlText w:val="•"/>
      <w:lvlJc w:val="left"/>
      <w:pPr>
        <w:tabs>
          <w:tab w:val="num" w:pos="720"/>
        </w:tabs>
        <w:ind w:left="720" w:hanging="360"/>
      </w:pPr>
      <w:rPr>
        <w:rFonts w:ascii="Arial" w:hAnsi="Arial" w:hint="default"/>
      </w:rPr>
    </w:lvl>
    <w:lvl w:ilvl="1" w:tplc="6FE66C70" w:tentative="1">
      <w:start w:val="1"/>
      <w:numFmt w:val="bullet"/>
      <w:lvlText w:val=""/>
      <w:lvlJc w:val="left"/>
      <w:pPr>
        <w:tabs>
          <w:tab w:val="num" w:pos="1440"/>
        </w:tabs>
        <w:ind w:left="1440" w:hanging="360"/>
      </w:pPr>
      <w:rPr>
        <w:rFonts w:ascii="Wingdings 2" w:hAnsi="Wingdings 2" w:hint="default"/>
      </w:rPr>
    </w:lvl>
    <w:lvl w:ilvl="2" w:tplc="778E1206" w:tentative="1">
      <w:start w:val="1"/>
      <w:numFmt w:val="bullet"/>
      <w:lvlText w:val=""/>
      <w:lvlJc w:val="left"/>
      <w:pPr>
        <w:tabs>
          <w:tab w:val="num" w:pos="2160"/>
        </w:tabs>
        <w:ind w:left="2160" w:hanging="360"/>
      </w:pPr>
      <w:rPr>
        <w:rFonts w:ascii="Wingdings 2" w:hAnsi="Wingdings 2" w:hint="default"/>
      </w:rPr>
    </w:lvl>
    <w:lvl w:ilvl="3" w:tplc="B498B0AC" w:tentative="1">
      <w:start w:val="1"/>
      <w:numFmt w:val="bullet"/>
      <w:lvlText w:val=""/>
      <w:lvlJc w:val="left"/>
      <w:pPr>
        <w:tabs>
          <w:tab w:val="num" w:pos="2880"/>
        </w:tabs>
        <w:ind w:left="2880" w:hanging="360"/>
      </w:pPr>
      <w:rPr>
        <w:rFonts w:ascii="Wingdings 2" w:hAnsi="Wingdings 2" w:hint="default"/>
      </w:rPr>
    </w:lvl>
    <w:lvl w:ilvl="4" w:tplc="33E2B418" w:tentative="1">
      <w:start w:val="1"/>
      <w:numFmt w:val="bullet"/>
      <w:lvlText w:val=""/>
      <w:lvlJc w:val="left"/>
      <w:pPr>
        <w:tabs>
          <w:tab w:val="num" w:pos="3600"/>
        </w:tabs>
        <w:ind w:left="3600" w:hanging="360"/>
      </w:pPr>
      <w:rPr>
        <w:rFonts w:ascii="Wingdings 2" w:hAnsi="Wingdings 2" w:hint="default"/>
      </w:rPr>
    </w:lvl>
    <w:lvl w:ilvl="5" w:tplc="A57ABD18" w:tentative="1">
      <w:start w:val="1"/>
      <w:numFmt w:val="bullet"/>
      <w:lvlText w:val=""/>
      <w:lvlJc w:val="left"/>
      <w:pPr>
        <w:tabs>
          <w:tab w:val="num" w:pos="4320"/>
        </w:tabs>
        <w:ind w:left="4320" w:hanging="360"/>
      </w:pPr>
      <w:rPr>
        <w:rFonts w:ascii="Wingdings 2" w:hAnsi="Wingdings 2" w:hint="default"/>
      </w:rPr>
    </w:lvl>
    <w:lvl w:ilvl="6" w:tplc="B3E85ACE" w:tentative="1">
      <w:start w:val="1"/>
      <w:numFmt w:val="bullet"/>
      <w:lvlText w:val=""/>
      <w:lvlJc w:val="left"/>
      <w:pPr>
        <w:tabs>
          <w:tab w:val="num" w:pos="5040"/>
        </w:tabs>
        <w:ind w:left="5040" w:hanging="360"/>
      </w:pPr>
      <w:rPr>
        <w:rFonts w:ascii="Wingdings 2" w:hAnsi="Wingdings 2" w:hint="default"/>
      </w:rPr>
    </w:lvl>
    <w:lvl w:ilvl="7" w:tplc="2E36540E" w:tentative="1">
      <w:start w:val="1"/>
      <w:numFmt w:val="bullet"/>
      <w:lvlText w:val=""/>
      <w:lvlJc w:val="left"/>
      <w:pPr>
        <w:tabs>
          <w:tab w:val="num" w:pos="5760"/>
        </w:tabs>
        <w:ind w:left="5760" w:hanging="360"/>
      </w:pPr>
      <w:rPr>
        <w:rFonts w:ascii="Wingdings 2" w:hAnsi="Wingdings 2" w:hint="default"/>
      </w:rPr>
    </w:lvl>
    <w:lvl w:ilvl="8" w:tplc="1FCAF676" w:tentative="1">
      <w:start w:val="1"/>
      <w:numFmt w:val="bullet"/>
      <w:lvlText w:val=""/>
      <w:lvlJc w:val="left"/>
      <w:pPr>
        <w:tabs>
          <w:tab w:val="num" w:pos="6480"/>
        </w:tabs>
        <w:ind w:left="6480" w:hanging="360"/>
      </w:pPr>
      <w:rPr>
        <w:rFonts w:ascii="Wingdings 2" w:hAnsi="Wingdings 2" w:hint="default"/>
      </w:rPr>
    </w:lvl>
  </w:abstractNum>
  <w:abstractNum w:abstractNumId="12">
    <w:nsid w:val="21B420A5"/>
    <w:multiLevelType w:val="hybridMultilevel"/>
    <w:tmpl w:val="01904E6E"/>
    <w:lvl w:ilvl="0" w:tplc="6C4614F6">
      <w:start w:val="1"/>
      <w:numFmt w:val="bullet"/>
      <w:lvlText w:val="•"/>
      <w:lvlJc w:val="left"/>
      <w:pPr>
        <w:tabs>
          <w:tab w:val="num" w:pos="720"/>
        </w:tabs>
        <w:ind w:left="720" w:hanging="360"/>
      </w:pPr>
      <w:rPr>
        <w:rFonts w:ascii="Arial" w:hAnsi="Arial" w:hint="default"/>
      </w:rPr>
    </w:lvl>
    <w:lvl w:ilvl="1" w:tplc="98961F9A">
      <w:start w:val="1949"/>
      <w:numFmt w:val="bullet"/>
      <w:lvlText w:val="•"/>
      <w:lvlJc w:val="left"/>
      <w:pPr>
        <w:tabs>
          <w:tab w:val="num" w:pos="1440"/>
        </w:tabs>
        <w:ind w:left="1440" w:hanging="360"/>
      </w:pPr>
      <w:rPr>
        <w:rFonts w:ascii="Arial" w:hAnsi="Arial" w:hint="default"/>
      </w:rPr>
    </w:lvl>
    <w:lvl w:ilvl="2" w:tplc="CCAC7486">
      <w:start w:val="1949"/>
      <w:numFmt w:val="bullet"/>
      <w:lvlText w:val="•"/>
      <w:lvlJc w:val="left"/>
      <w:pPr>
        <w:tabs>
          <w:tab w:val="num" w:pos="2160"/>
        </w:tabs>
        <w:ind w:left="2160" w:hanging="360"/>
      </w:pPr>
      <w:rPr>
        <w:rFonts w:ascii="Arial" w:hAnsi="Arial" w:hint="default"/>
      </w:rPr>
    </w:lvl>
    <w:lvl w:ilvl="3" w:tplc="DB3C1BE8" w:tentative="1">
      <w:start w:val="1"/>
      <w:numFmt w:val="bullet"/>
      <w:lvlText w:val="•"/>
      <w:lvlJc w:val="left"/>
      <w:pPr>
        <w:tabs>
          <w:tab w:val="num" w:pos="2880"/>
        </w:tabs>
        <w:ind w:left="2880" w:hanging="360"/>
      </w:pPr>
      <w:rPr>
        <w:rFonts w:ascii="Arial" w:hAnsi="Arial" w:hint="default"/>
      </w:rPr>
    </w:lvl>
    <w:lvl w:ilvl="4" w:tplc="ED522236" w:tentative="1">
      <w:start w:val="1"/>
      <w:numFmt w:val="bullet"/>
      <w:lvlText w:val="•"/>
      <w:lvlJc w:val="left"/>
      <w:pPr>
        <w:tabs>
          <w:tab w:val="num" w:pos="3600"/>
        </w:tabs>
        <w:ind w:left="3600" w:hanging="360"/>
      </w:pPr>
      <w:rPr>
        <w:rFonts w:ascii="Arial" w:hAnsi="Arial" w:hint="default"/>
      </w:rPr>
    </w:lvl>
    <w:lvl w:ilvl="5" w:tplc="DD0EE278" w:tentative="1">
      <w:start w:val="1"/>
      <w:numFmt w:val="bullet"/>
      <w:lvlText w:val="•"/>
      <w:lvlJc w:val="left"/>
      <w:pPr>
        <w:tabs>
          <w:tab w:val="num" w:pos="4320"/>
        </w:tabs>
        <w:ind w:left="4320" w:hanging="360"/>
      </w:pPr>
      <w:rPr>
        <w:rFonts w:ascii="Arial" w:hAnsi="Arial" w:hint="default"/>
      </w:rPr>
    </w:lvl>
    <w:lvl w:ilvl="6" w:tplc="9DEAA670" w:tentative="1">
      <w:start w:val="1"/>
      <w:numFmt w:val="bullet"/>
      <w:lvlText w:val="•"/>
      <w:lvlJc w:val="left"/>
      <w:pPr>
        <w:tabs>
          <w:tab w:val="num" w:pos="5040"/>
        </w:tabs>
        <w:ind w:left="5040" w:hanging="360"/>
      </w:pPr>
      <w:rPr>
        <w:rFonts w:ascii="Arial" w:hAnsi="Arial" w:hint="default"/>
      </w:rPr>
    </w:lvl>
    <w:lvl w:ilvl="7" w:tplc="B03CA0C0" w:tentative="1">
      <w:start w:val="1"/>
      <w:numFmt w:val="bullet"/>
      <w:lvlText w:val="•"/>
      <w:lvlJc w:val="left"/>
      <w:pPr>
        <w:tabs>
          <w:tab w:val="num" w:pos="5760"/>
        </w:tabs>
        <w:ind w:left="5760" w:hanging="360"/>
      </w:pPr>
      <w:rPr>
        <w:rFonts w:ascii="Arial" w:hAnsi="Arial" w:hint="default"/>
      </w:rPr>
    </w:lvl>
    <w:lvl w:ilvl="8" w:tplc="543A8EBA" w:tentative="1">
      <w:start w:val="1"/>
      <w:numFmt w:val="bullet"/>
      <w:lvlText w:val="•"/>
      <w:lvlJc w:val="left"/>
      <w:pPr>
        <w:tabs>
          <w:tab w:val="num" w:pos="6480"/>
        </w:tabs>
        <w:ind w:left="6480" w:hanging="360"/>
      </w:pPr>
      <w:rPr>
        <w:rFonts w:ascii="Arial" w:hAnsi="Arial" w:hint="default"/>
      </w:rPr>
    </w:lvl>
  </w:abstractNum>
  <w:abstractNum w:abstractNumId="13">
    <w:nsid w:val="229B3F3C"/>
    <w:multiLevelType w:val="hybridMultilevel"/>
    <w:tmpl w:val="4D0C21A6"/>
    <w:lvl w:ilvl="0" w:tplc="6A1650A4">
      <w:start w:val="1"/>
      <w:numFmt w:val="bullet"/>
      <w:lvlText w:val="•"/>
      <w:lvlJc w:val="left"/>
      <w:pPr>
        <w:tabs>
          <w:tab w:val="num" w:pos="720"/>
        </w:tabs>
        <w:ind w:left="720" w:hanging="360"/>
      </w:pPr>
      <w:rPr>
        <w:rFonts w:ascii="Arial" w:hAnsi="Arial" w:hint="default"/>
      </w:rPr>
    </w:lvl>
    <w:lvl w:ilvl="1" w:tplc="078ABE2C" w:tentative="1">
      <w:start w:val="1"/>
      <w:numFmt w:val="bullet"/>
      <w:lvlText w:val="•"/>
      <w:lvlJc w:val="left"/>
      <w:pPr>
        <w:tabs>
          <w:tab w:val="num" w:pos="1440"/>
        </w:tabs>
        <w:ind w:left="1440" w:hanging="360"/>
      </w:pPr>
      <w:rPr>
        <w:rFonts w:ascii="Arial" w:hAnsi="Arial" w:hint="default"/>
      </w:rPr>
    </w:lvl>
    <w:lvl w:ilvl="2" w:tplc="50541EB0" w:tentative="1">
      <w:start w:val="1"/>
      <w:numFmt w:val="bullet"/>
      <w:lvlText w:val="•"/>
      <w:lvlJc w:val="left"/>
      <w:pPr>
        <w:tabs>
          <w:tab w:val="num" w:pos="2160"/>
        </w:tabs>
        <w:ind w:left="2160" w:hanging="360"/>
      </w:pPr>
      <w:rPr>
        <w:rFonts w:ascii="Arial" w:hAnsi="Arial" w:hint="default"/>
      </w:rPr>
    </w:lvl>
    <w:lvl w:ilvl="3" w:tplc="B56C65FA" w:tentative="1">
      <w:start w:val="1"/>
      <w:numFmt w:val="bullet"/>
      <w:lvlText w:val="•"/>
      <w:lvlJc w:val="left"/>
      <w:pPr>
        <w:tabs>
          <w:tab w:val="num" w:pos="2880"/>
        </w:tabs>
        <w:ind w:left="2880" w:hanging="360"/>
      </w:pPr>
      <w:rPr>
        <w:rFonts w:ascii="Arial" w:hAnsi="Arial" w:hint="default"/>
      </w:rPr>
    </w:lvl>
    <w:lvl w:ilvl="4" w:tplc="8D88FD4E" w:tentative="1">
      <w:start w:val="1"/>
      <w:numFmt w:val="bullet"/>
      <w:lvlText w:val="•"/>
      <w:lvlJc w:val="left"/>
      <w:pPr>
        <w:tabs>
          <w:tab w:val="num" w:pos="3600"/>
        </w:tabs>
        <w:ind w:left="3600" w:hanging="360"/>
      </w:pPr>
      <w:rPr>
        <w:rFonts w:ascii="Arial" w:hAnsi="Arial" w:hint="default"/>
      </w:rPr>
    </w:lvl>
    <w:lvl w:ilvl="5" w:tplc="1D46766E" w:tentative="1">
      <w:start w:val="1"/>
      <w:numFmt w:val="bullet"/>
      <w:lvlText w:val="•"/>
      <w:lvlJc w:val="left"/>
      <w:pPr>
        <w:tabs>
          <w:tab w:val="num" w:pos="4320"/>
        </w:tabs>
        <w:ind w:left="4320" w:hanging="360"/>
      </w:pPr>
      <w:rPr>
        <w:rFonts w:ascii="Arial" w:hAnsi="Arial" w:hint="default"/>
      </w:rPr>
    </w:lvl>
    <w:lvl w:ilvl="6" w:tplc="BDA05E72" w:tentative="1">
      <w:start w:val="1"/>
      <w:numFmt w:val="bullet"/>
      <w:lvlText w:val="•"/>
      <w:lvlJc w:val="left"/>
      <w:pPr>
        <w:tabs>
          <w:tab w:val="num" w:pos="5040"/>
        </w:tabs>
        <w:ind w:left="5040" w:hanging="360"/>
      </w:pPr>
      <w:rPr>
        <w:rFonts w:ascii="Arial" w:hAnsi="Arial" w:hint="default"/>
      </w:rPr>
    </w:lvl>
    <w:lvl w:ilvl="7" w:tplc="AA003EAE" w:tentative="1">
      <w:start w:val="1"/>
      <w:numFmt w:val="bullet"/>
      <w:lvlText w:val="•"/>
      <w:lvlJc w:val="left"/>
      <w:pPr>
        <w:tabs>
          <w:tab w:val="num" w:pos="5760"/>
        </w:tabs>
        <w:ind w:left="5760" w:hanging="360"/>
      </w:pPr>
      <w:rPr>
        <w:rFonts w:ascii="Arial" w:hAnsi="Arial" w:hint="default"/>
      </w:rPr>
    </w:lvl>
    <w:lvl w:ilvl="8" w:tplc="18803584" w:tentative="1">
      <w:start w:val="1"/>
      <w:numFmt w:val="bullet"/>
      <w:lvlText w:val="•"/>
      <w:lvlJc w:val="left"/>
      <w:pPr>
        <w:tabs>
          <w:tab w:val="num" w:pos="6480"/>
        </w:tabs>
        <w:ind w:left="6480" w:hanging="360"/>
      </w:pPr>
      <w:rPr>
        <w:rFonts w:ascii="Arial" w:hAnsi="Arial" w:hint="default"/>
      </w:rPr>
    </w:lvl>
  </w:abstractNum>
  <w:abstractNum w:abstractNumId="14">
    <w:nsid w:val="25294C24"/>
    <w:multiLevelType w:val="hybridMultilevel"/>
    <w:tmpl w:val="8DCA05C0"/>
    <w:lvl w:ilvl="0" w:tplc="16BA455C">
      <w:start w:val="1"/>
      <w:numFmt w:val="bullet"/>
      <w:lvlText w:val="•"/>
      <w:lvlJc w:val="left"/>
      <w:pPr>
        <w:tabs>
          <w:tab w:val="num" w:pos="720"/>
        </w:tabs>
        <w:ind w:left="720" w:hanging="360"/>
      </w:pPr>
      <w:rPr>
        <w:rFonts w:ascii="Arial" w:hAnsi="Arial" w:hint="default"/>
      </w:rPr>
    </w:lvl>
    <w:lvl w:ilvl="1" w:tplc="3F32C32E" w:tentative="1">
      <w:start w:val="1"/>
      <w:numFmt w:val="bullet"/>
      <w:lvlText w:val="•"/>
      <w:lvlJc w:val="left"/>
      <w:pPr>
        <w:tabs>
          <w:tab w:val="num" w:pos="1440"/>
        </w:tabs>
        <w:ind w:left="1440" w:hanging="360"/>
      </w:pPr>
      <w:rPr>
        <w:rFonts w:ascii="Arial" w:hAnsi="Arial" w:hint="default"/>
      </w:rPr>
    </w:lvl>
    <w:lvl w:ilvl="2" w:tplc="71E4B8AE" w:tentative="1">
      <w:start w:val="1"/>
      <w:numFmt w:val="bullet"/>
      <w:lvlText w:val="•"/>
      <w:lvlJc w:val="left"/>
      <w:pPr>
        <w:tabs>
          <w:tab w:val="num" w:pos="2160"/>
        </w:tabs>
        <w:ind w:left="2160" w:hanging="360"/>
      </w:pPr>
      <w:rPr>
        <w:rFonts w:ascii="Arial" w:hAnsi="Arial" w:hint="default"/>
      </w:rPr>
    </w:lvl>
    <w:lvl w:ilvl="3" w:tplc="8CD2C3A2" w:tentative="1">
      <w:start w:val="1"/>
      <w:numFmt w:val="bullet"/>
      <w:lvlText w:val="•"/>
      <w:lvlJc w:val="left"/>
      <w:pPr>
        <w:tabs>
          <w:tab w:val="num" w:pos="2880"/>
        </w:tabs>
        <w:ind w:left="2880" w:hanging="360"/>
      </w:pPr>
      <w:rPr>
        <w:rFonts w:ascii="Arial" w:hAnsi="Arial" w:hint="default"/>
      </w:rPr>
    </w:lvl>
    <w:lvl w:ilvl="4" w:tplc="9944605E" w:tentative="1">
      <w:start w:val="1"/>
      <w:numFmt w:val="bullet"/>
      <w:lvlText w:val="•"/>
      <w:lvlJc w:val="left"/>
      <w:pPr>
        <w:tabs>
          <w:tab w:val="num" w:pos="3600"/>
        </w:tabs>
        <w:ind w:left="3600" w:hanging="360"/>
      </w:pPr>
      <w:rPr>
        <w:rFonts w:ascii="Arial" w:hAnsi="Arial" w:hint="default"/>
      </w:rPr>
    </w:lvl>
    <w:lvl w:ilvl="5" w:tplc="7E5882B4" w:tentative="1">
      <w:start w:val="1"/>
      <w:numFmt w:val="bullet"/>
      <w:lvlText w:val="•"/>
      <w:lvlJc w:val="left"/>
      <w:pPr>
        <w:tabs>
          <w:tab w:val="num" w:pos="4320"/>
        </w:tabs>
        <w:ind w:left="4320" w:hanging="360"/>
      </w:pPr>
      <w:rPr>
        <w:rFonts w:ascii="Arial" w:hAnsi="Arial" w:hint="default"/>
      </w:rPr>
    </w:lvl>
    <w:lvl w:ilvl="6" w:tplc="D548E794" w:tentative="1">
      <w:start w:val="1"/>
      <w:numFmt w:val="bullet"/>
      <w:lvlText w:val="•"/>
      <w:lvlJc w:val="left"/>
      <w:pPr>
        <w:tabs>
          <w:tab w:val="num" w:pos="5040"/>
        </w:tabs>
        <w:ind w:left="5040" w:hanging="360"/>
      </w:pPr>
      <w:rPr>
        <w:rFonts w:ascii="Arial" w:hAnsi="Arial" w:hint="default"/>
      </w:rPr>
    </w:lvl>
    <w:lvl w:ilvl="7" w:tplc="B15A5E88" w:tentative="1">
      <w:start w:val="1"/>
      <w:numFmt w:val="bullet"/>
      <w:lvlText w:val="•"/>
      <w:lvlJc w:val="left"/>
      <w:pPr>
        <w:tabs>
          <w:tab w:val="num" w:pos="5760"/>
        </w:tabs>
        <w:ind w:left="5760" w:hanging="360"/>
      </w:pPr>
      <w:rPr>
        <w:rFonts w:ascii="Arial" w:hAnsi="Arial" w:hint="default"/>
      </w:rPr>
    </w:lvl>
    <w:lvl w:ilvl="8" w:tplc="EA6268E6" w:tentative="1">
      <w:start w:val="1"/>
      <w:numFmt w:val="bullet"/>
      <w:lvlText w:val="•"/>
      <w:lvlJc w:val="left"/>
      <w:pPr>
        <w:tabs>
          <w:tab w:val="num" w:pos="6480"/>
        </w:tabs>
        <w:ind w:left="6480" w:hanging="360"/>
      </w:pPr>
      <w:rPr>
        <w:rFonts w:ascii="Arial" w:hAnsi="Arial" w:hint="default"/>
      </w:rPr>
    </w:lvl>
  </w:abstractNum>
  <w:abstractNum w:abstractNumId="15">
    <w:nsid w:val="2938782A"/>
    <w:multiLevelType w:val="hybridMultilevel"/>
    <w:tmpl w:val="2CD0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3F0A2B"/>
    <w:multiLevelType w:val="hybridMultilevel"/>
    <w:tmpl w:val="A60CCEEC"/>
    <w:lvl w:ilvl="0" w:tplc="E8D611DA">
      <w:start w:val="1"/>
      <w:numFmt w:val="bullet"/>
      <w:lvlText w:val="•"/>
      <w:lvlJc w:val="left"/>
      <w:pPr>
        <w:tabs>
          <w:tab w:val="num" w:pos="720"/>
        </w:tabs>
        <w:ind w:left="720" w:hanging="360"/>
      </w:pPr>
      <w:rPr>
        <w:rFonts w:ascii="Arial" w:hAnsi="Arial" w:hint="default"/>
      </w:rPr>
    </w:lvl>
    <w:lvl w:ilvl="1" w:tplc="40CE802C" w:tentative="1">
      <w:start w:val="1"/>
      <w:numFmt w:val="bullet"/>
      <w:lvlText w:val="•"/>
      <w:lvlJc w:val="left"/>
      <w:pPr>
        <w:tabs>
          <w:tab w:val="num" w:pos="1440"/>
        </w:tabs>
        <w:ind w:left="1440" w:hanging="360"/>
      </w:pPr>
      <w:rPr>
        <w:rFonts w:ascii="Arial" w:hAnsi="Arial" w:hint="default"/>
      </w:rPr>
    </w:lvl>
    <w:lvl w:ilvl="2" w:tplc="7A9E8832" w:tentative="1">
      <w:start w:val="1"/>
      <w:numFmt w:val="bullet"/>
      <w:lvlText w:val="•"/>
      <w:lvlJc w:val="left"/>
      <w:pPr>
        <w:tabs>
          <w:tab w:val="num" w:pos="2160"/>
        </w:tabs>
        <w:ind w:left="2160" w:hanging="360"/>
      </w:pPr>
      <w:rPr>
        <w:rFonts w:ascii="Arial" w:hAnsi="Arial" w:hint="default"/>
      </w:rPr>
    </w:lvl>
    <w:lvl w:ilvl="3" w:tplc="5BE2419A" w:tentative="1">
      <w:start w:val="1"/>
      <w:numFmt w:val="bullet"/>
      <w:lvlText w:val="•"/>
      <w:lvlJc w:val="left"/>
      <w:pPr>
        <w:tabs>
          <w:tab w:val="num" w:pos="2880"/>
        </w:tabs>
        <w:ind w:left="2880" w:hanging="360"/>
      </w:pPr>
      <w:rPr>
        <w:rFonts w:ascii="Arial" w:hAnsi="Arial" w:hint="default"/>
      </w:rPr>
    </w:lvl>
    <w:lvl w:ilvl="4" w:tplc="3F340336" w:tentative="1">
      <w:start w:val="1"/>
      <w:numFmt w:val="bullet"/>
      <w:lvlText w:val="•"/>
      <w:lvlJc w:val="left"/>
      <w:pPr>
        <w:tabs>
          <w:tab w:val="num" w:pos="3600"/>
        </w:tabs>
        <w:ind w:left="3600" w:hanging="360"/>
      </w:pPr>
      <w:rPr>
        <w:rFonts w:ascii="Arial" w:hAnsi="Arial" w:hint="default"/>
      </w:rPr>
    </w:lvl>
    <w:lvl w:ilvl="5" w:tplc="8D54521A" w:tentative="1">
      <w:start w:val="1"/>
      <w:numFmt w:val="bullet"/>
      <w:lvlText w:val="•"/>
      <w:lvlJc w:val="left"/>
      <w:pPr>
        <w:tabs>
          <w:tab w:val="num" w:pos="4320"/>
        </w:tabs>
        <w:ind w:left="4320" w:hanging="360"/>
      </w:pPr>
      <w:rPr>
        <w:rFonts w:ascii="Arial" w:hAnsi="Arial" w:hint="default"/>
      </w:rPr>
    </w:lvl>
    <w:lvl w:ilvl="6" w:tplc="18D856E4" w:tentative="1">
      <w:start w:val="1"/>
      <w:numFmt w:val="bullet"/>
      <w:lvlText w:val="•"/>
      <w:lvlJc w:val="left"/>
      <w:pPr>
        <w:tabs>
          <w:tab w:val="num" w:pos="5040"/>
        </w:tabs>
        <w:ind w:left="5040" w:hanging="360"/>
      </w:pPr>
      <w:rPr>
        <w:rFonts w:ascii="Arial" w:hAnsi="Arial" w:hint="default"/>
      </w:rPr>
    </w:lvl>
    <w:lvl w:ilvl="7" w:tplc="CE845A80" w:tentative="1">
      <w:start w:val="1"/>
      <w:numFmt w:val="bullet"/>
      <w:lvlText w:val="•"/>
      <w:lvlJc w:val="left"/>
      <w:pPr>
        <w:tabs>
          <w:tab w:val="num" w:pos="5760"/>
        </w:tabs>
        <w:ind w:left="5760" w:hanging="360"/>
      </w:pPr>
      <w:rPr>
        <w:rFonts w:ascii="Arial" w:hAnsi="Arial" w:hint="default"/>
      </w:rPr>
    </w:lvl>
    <w:lvl w:ilvl="8" w:tplc="37480C76" w:tentative="1">
      <w:start w:val="1"/>
      <w:numFmt w:val="bullet"/>
      <w:lvlText w:val="•"/>
      <w:lvlJc w:val="left"/>
      <w:pPr>
        <w:tabs>
          <w:tab w:val="num" w:pos="6480"/>
        </w:tabs>
        <w:ind w:left="6480" w:hanging="360"/>
      </w:pPr>
      <w:rPr>
        <w:rFonts w:ascii="Arial" w:hAnsi="Arial" w:hint="default"/>
      </w:rPr>
    </w:lvl>
  </w:abstractNum>
  <w:abstractNum w:abstractNumId="17">
    <w:nsid w:val="299D2306"/>
    <w:multiLevelType w:val="hybridMultilevel"/>
    <w:tmpl w:val="8EB893F0"/>
    <w:lvl w:ilvl="0" w:tplc="9C0E4084">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8">
    <w:nsid w:val="2F64513B"/>
    <w:multiLevelType w:val="hybridMultilevel"/>
    <w:tmpl w:val="191837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17F221F"/>
    <w:multiLevelType w:val="hybridMultilevel"/>
    <w:tmpl w:val="8F4A7F86"/>
    <w:lvl w:ilvl="0" w:tplc="2D0C9FF8">
      <w:start w:val="1"/>
      <w:numFmt w:val="bullet"/>
      <w:lvlText w:val="•"/>
      <w:lvlJc w:val="left"/>
      <w:pPr>
        <w:ind w:left="933" w:hanging="360"/>
      </w:pPr>
      <w:rPr>
        <w:rFonts w:ascii="Arial" w:hAnsi="Aria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20">
    <w:nsid w:val="33B97A20"/>
    <w:multiLevelType w:val="hybridMultilevel"/>
    <w:tmpl w:val="CDD61E3C"/>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1">
    <w:nsid w:val="36A52972"/>
    <w:multiLevelType w:val="hybridMultilevel"/>
    <w:tmpl w:val="D97C026A"/>
    <w:lvl w:ilvl="0" w:tplc="A85C76FC">
      <w:start w:val="1"/>
      <w:numFmt w:val="bullet"/>
      <w:lvlText w:val=""/>
      <w:lvlJc w:val="left"/>
      <w:pPr>
        <w:tabs>
          <w:tab w:val="num" w:pos="720"/>
        </w:tabs>
        <w:ind w:left="720" w:hanging="360"/>
      </w:pPr>
      <w:rPr>
        <w:rFonts w:ascii="Wingdings 2" w:hAnsi="Wingdings 2" w:hint="default"/>
      </w:rPr>
    </w:lvl>
    <w:lvl w:ilvl="1" w:tplc="2D0C9FF8">
      <w:start w:val="1"/>
      <w:numFmt w:val="bullet"/>
      <w:lvlText w:val="•"/>
      <w:lvlJc w:val="left"/>
      <w:pPr>
        <w:tabs>
          <w:tab w:val="num" w:pos="1440"/>
        </w:tabs>
        <w:ind w:left="1440" w:hanging="360"/>
      </w:pPr>
      <w:rPr>
        <w:rFonts w:ascii="Arial" w:hAnsi="Arial" w:hint="default"/>
      </w:rPr>
    </w:lvl>
    <w:lvl w:ilvl="2" w:tplc="FF1ED33C" w:tentative="1">
      <w:start w:val="1"/>
      <w:numFmt w:val="bullet"/>
      <w:lvlText w:val=""/>
      <w:lvlJc w:val="left"/>
      <w:pPr>
        <w:tabs>
          <w:tab w:val="num" w:pos="2160"/>
        </w:tabs>
        <w:ind w:left="2160" w:hanging="360"/>
      </w:pPr>
      <w:rPr>
        <w:rFonts w:ascii="Wingdings 2" w:hAnsi="Wingdings 2" w:hint="default"/>
      </w:rPr>
    </w:lvl>
    <w:lvl w:ilvl="3" w:tplc="52061306" w:tentative="1">
      <w:start w:val="1"/>
      <w:numFmt w:val="bullet"/>
      <w:lvlText w:val=""/>
      <w:lvlJc w:val="left"/>
      <w:pPr>
        <w:tabs>
          <w:tab w:val="num" w:pos="2880"/>
        </w:tabs>
        <w:ind w:left="2880" w:hanging="360"/>
      </w:pPr>
      <w:rPr>
        <w:rFonts w:ascii="Wingdings 2" w:hAnsi="Wingdings 2" w:hint="default"/>
      </w:rPr>
    </w:lvl>
    <w:lvl w:ilvl="4" w:tplc="3398A126" w:tentative="1">
      <w:start w:val="1"/>
      <w:numFmt w:val="bullet"/>
      <w:lvlText w:val=""/>
      <w:lvlJc w:val="left"/>
      <w:pPr>
        <w:tabs>
          <w:tab w:val="num" w:pos="3600"/>
        </w:tabs>
        <w:ind w:left="3600" w:hanging="360"/>
      </w:pPr>
      <w:rPr>
        <w:rFonts w:ascii="Wingdings 2" w:hAnsi="Wingdings 2" w:hint="default"/>
      </w:rPr>
    </w:lvl>
    <w:lvl w:ilvl="5" w:tplc="BDD64284" w:tentative="1">
      <w:start w:val="1"/>
      <w:numFmt w:val="bullet"/>
      <w:lvlText w:val=""/>
      <w:lvlJc w:val="left"/>
      <w:pPr>
        <w:tabs>
          <w:tab w:val="num" w:pos="4320"/>
        </w:tabs>
        <w:ind w:left="4320" w:hanging="360"/>
      </w:pPr>
      <w:rPr>
        <w:rFonts w:ascii="Wingdings 2" w:hAnsi="Wingdings 2" w:hint="default"/>
      </w:rPr>
    </w:lvl>
    <w:lvl w:ilvl="6" w:tplc="0CD6DAB6" w:tentative="1">
      <w:start w:val="1"/>
      <w:numFmt w:val="bullet"/>
      <w:lvlText w:val=""/>
      <w:lvlJc w:val="left"/>
      <w:pPr>
        <w:tabs>
          <w:tab w:val="num" w:pos="5040"/>
        </w:tabs>
        <w:ind w:left="5040" w:hanging="360"/>
      </w:pPr>
      <w:rPr>
        <w:rFonts w:ascii="Wingdings 2" w:hAnsi="Wingdings 2" w:hint="default"/>
      </w:rPr>
    </w:lvl>
    <w:lvl w:ilvl="7" w:tplc="1FD69F50" w:tentative="1">
      <w:start w:val="1"/>
      <w:numFmt w:val="bullet"/>
      <w:lvlText w:val=""/>
      <w:lvlJc w:val="left"/>
      <w:pPr>
        <w:tabs>
          <w:tab w:val="num" w:pos="5760"/>
        </w:tabs>
        <w:ind w:left="5760" w:hanging="360"/>
      </w:pPr>
      <w:rPr>
        <w:rFonts w:ascii="Wingdings 2" w:hAnsi="Wingdings 2" w:hint="default"/>
      </w:rPr>
    </w:lvl>
    <w:lvl w:ilvl="8" w:tplc="43183AE2" w:tentative="1">
      <w:start w:val="1"/>
      <w:numFmt w:val="bullet"/>
      <w:lvlText w:val=""/>
      <w:lvlJc w:val="left"/>
      <w:pPr>
        <w:tabs>
          <w:tab w:val="num" w:pos="6480"/>
        </w:tabs>
        <w:ind w:left="6480" w:hanging="360"/>
      </w:pPr>
      <w:rPr>
        <w:rFonts w:ascii="Wingdings 2" w:hAnsi="Wingdings 2" w:hint="default"/>
      </w:rPr>
    </w:lvl>
  </w:abstractNum>
  <w:abstractNum w:abstractNumId="22">
    <w:nsid w:val="374C2E9D"/>
    <w:multiLevelType w:val="hybridMultilevel"/>
    <w:tmpl w:val="908CCDA0"/>
    <w:lvl w:ilvl="0" w:tplc="F16A0246">
      <w:start w:val="2014"/>
      <w:numFmt w:val="bullet"/>
      <w:lvlText w:val="-"/>
      <w:lvlJc w:val="left"/>
      <w:pPr>
        <w:tabs>
          <w:tab w:val="num" w:pos="720"/>
        </w:tabs>
        <w:ind w:left="720" w:hanging="360"/>
      </w:pPr>
      <w:rPr>
        <w:rFonts w:ascii="Times New Roman" w:eastAsiaTheme="minorHAnsi" w:hAnsi="Times New Roman" w:cs="Times New Roman" w:hint="default"/>
      </w:rPr>
    </w:lvl>
    <w:lvl w:ilvl="1" w:tplc="B6F6A80A" w:tentative="1">
      <w:start w:val="1"/>
      <w:numFmt w:val="decimal"/>
      <w:lvlText w:val="%2)"/>
      <w:lvlJc w:val="left"/>
      <w:pPr>
        <w:tabs>
          <w:tab w:val="num" w:pos="1440"/>
        </w:tabs>
        <w:ind w:left="1440" w:hanging="360"/>
      </w:pPr>
    </w:lvl>
    <w:lvl w:ilvl="2" w:tplc="3694123E" w:tentative="1">
      <w:start w:val="1"/>
      <w:numFmt w:val="decimal"/>
      <w:lvlText w:val="%3)"/>
      <w:lvlJc w:val="left"/>
      <w:pPr>
        <w:tabs>
          <w:tab w:val="num" w:pos="2160"/>
        </w:tabs>
        <w:ind w:left="2160" w:hanging="360"/>
      </w:pPr>
    </w:lvl>
    <w:lvl w:ilvl="3" w:tplc="51801174" w:tentative="1">
      <w:start w:val="1"/>
      <w:numFmt w:val="decimal"/>
      <w:lvlText w:val="%4)"/>
      <w:lvlJc w:val="left"/>
      <w:pPr>
        <w:tabs>
          <w:tab w:val="num" w:pos="2880"/>
        </w:tabs>
        <w:ind w:left="2880" w:hanging="360"/>
      </w:pPr>
    </w:lvl>
    <w:lvl w:ilvl="4" w:tplc="CAC20506" w:tentative="1">
      <w:start w:val="1"/>
      <w:numFmt w:val="decimal"/>
      <w:lvlText w:val="%5)"/>
      <w:lvlJc w:val="left"/>
      <w:pPr>
        <w:tabs>
          <w:tab w:val="num" w:pos="3600"/>
        </w:tabs>
        <w:ind w:left="3600" w:hanging="360"/>
      </w:pPr>
    </w:lvl>
    <w:lvl w:ilvl="5" w:tplc="325E866E" w:tentative="1">
      <w:start w:val="1"/>
      <w:numFmt w:val="decimal"/>
      <w:lvlText w:val="%6)"/>
      <w:lvlJc w:val="left"/>
      <w:pPr>
        <w:tabs>
          <w:tab w:val="num" w:pos="4320"/>
        </w:tabs>
        <w:ind w:left="4320" w:hanging="360"/>
      </w:pPr>
    </w:lvl>
    <w:lvl w:ilvl="6" w:tplc="A4E45DE0" w:tentative="1">
      <w:start w:val="1"/>
      <w:numFmt w:val="decimal"/>
      <w:lvlText w:val="%7)"/>
      <w:lvlJc w:val="left"/>
      <w:pPr>
        <w:tabs>
          <w:tab w:val="num" w:pos="5040"/>
        </w:tabs>
        <w:ind w:left="5040" w:hanging="360"/>
      </w:pPr>
    </w:lvl>
    <w:lvl w:ilvl="7" w:tplc="EF149392" w:tentative="1">
      <w:start w:val="1"/>
      <w:numFmt w:val="decimal"/>
      <w:lvlText w:val="%8)"/>
      <w:lvlJc w:val="left"/>
      <w:pPr>
        <w:tabs>
          <w:tab w:val="num" w:pos="5760"/>
        </w:tabs>
        <w:ind w:left="5760" w:hanging="360"/>
      </w:pPr>
    </w:lvl>
    <w:lvl w:ilvl="8" w:tplc="D6AC178A" w:tentative="1">
      <w:start w:val="1"/>
      <w:numFmt w:val="decimal"/>
      <w:lvlText w:val="%9)"/>
      <w:lvlJc w:val="left"/>
      <w:pPr>
        <w:tabs>
          <w:tab w:val="num" w:pos="6480"/>
        </w:tabs>
        <w:ind w:left="6480" w:hanging="360"/>
      </w:pPr>
    </w:lvl>
  </w:abstractNum>
  <w:abstractNum w:abstractNumId="23">
    <w:nsid w:val="39DA2B16"/>
    <w:multiLevelType w:val="hybridMultilevel"/>
    <w:tmpl w:val="ECC26380"/>
    <w:lvl w:ilvl="0" w:tplc="2D0C9FF8">
      <w:start w:val="1"/>
      <w:numFmt w:val="bullet"/>
      <w:lvlText w:val="•"/>
      <w:lvlJc w:val="left"/>
      <w:pPr>
        <w:ind w:left="1360" w:hanging="360"/>
      </w:pPr>
      <w:rPr>
        <w:rFonts w:ascii="Arial" w:hAnsi="Aria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4">
    <w:nsid w:val="3C775A8F"/>
    <w:multiLevelType w:val="hybridMultilevel"/>
    <w:tmpl w:val="DFE856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C50098"/>
    <w:multiLevelType w:val="hybridMultilevel"/>
    <w:tmpl w:val="84A2A8B6"/>
    <w:lvl w:ilvl="0" w:tplc="2D0C9FF8">
      <w:start w:val="1"/>
      <w:numFmt w:val="bullet"/>
      <w:lvlText w:val="•"/>
      <w:lvlJc w:val="left"/>
      <w:pPr>
        <w:tabs>
          <w:tab w:val="num" w:pos="644"/>
        </w:tabs>
        <w:ind w:left="644" w:hanging="360"/>
      </w:pPr>
      <w:rPr>
        <w:rFonts w:ascii="Arial" w:hAnsi="Arial" w:hint="default"/>
      </w:rPr>
    </w:lvl>
    <w:lvl w:ilvl="1" w:tplc="538A6A2E" w:tentative="1">
      <w:start w:val="1"/>
      <w:numFmt w:val="bullet"/>
      <w:lvlText w:val=""/>
      <w:lvlJc w:val="left"/>
      <w:pPr>
        <w:tabs>
          <w:tab w:val="num" w:pos="1364"/>
        </w:tabs>
        <w:ind w:left="1364" w:hanging="360"/>
      </w:pPr>
      <w:rPr>
        <w:rFonts w:ascii="Wingdings 2" w:hAnsi="Wingdings 2" w:hint="default"/>
      </w:rPr>
    </w:lvl>
    <w:lvl w:ilvl="2" w:tplc="06D8E2E4" w:tentative="1">
      <w:start w:val="1"/>
      <w:numFmt w:val="bullet"/>
      <w:lvlText w:val=""/>
      <w:lvlJc w:val="left"/>
      <w:pPr>
        <w:tabs>
          <w:tab w:val="num" w:pos="2084"/>
        </w:tabs>
        <w:ind w:left="2084" w:hanging="360"/>
      </w:pPr>
      <w:rPr>
        <w:rFonts w:ascii="Wingdings 2" w:hAnsi="Wingdings 2" w:hint="default"/>
      </w:rPr>
    </w:lvl>
    <w:lvl w:ilvl="3" w:tplc="F202DF3E" w:tentative="1">
      <w:start w:val="1"/>
      <w:numFmt w:val="bullet"/>
      <w:lvlText w:val=""/>
      <w:lvlJc w:val="left"/>
      <w:pPr>
        <w:tabs>
          <w:tab w:val="num" w:pos="2804"/>
        </w:tabs>
        <w:ind w:left="2804" w:hanging="360"/>
      </w:pPr>
      <w:rPr>
        <w:rFonts w:ascii="Wingdings 2" w:hAnsi="Wingdings 2" w:hint="default"/>
      </w:rPr>
    </w:lvl>
    <w:lvl w:ilvl="4" w:tplc="D3B67862" w:tentative="1">
      <w:start w:val="1"/>
      <w:numFmt w:val="bullet"/>
      <w:lvlText w:val=""/>
      <w:lvlJc w:val="left"/>
      <w:pPr>
        <w:tabs>
          <w:tab w:val="num" w:pos="3524"/>
        </w:tabs>
        <w:ind w:left="3524" w:hanging="360"/>
      </w:pPr>
      <w:rPr>
        <w:rFonts w:ascii="Wingdings 2" w:hAnsi="Wingdings 2" w:hint="default"/>
      </w:rPr>
    </w:lvl>
    <w:lvl w:ilvl="5" w:tplc="A58A2CD2" w:tentative="1">
      <w:start w:val="1"/>
      <w:numFmt w:val="bullet"/>
      <w:lvlText w:val=""/>
      <w:lvlJc w:val="left"/>
      <w:pPr>
        <w:tabs>
          <w:tab w:val="num" w:pos="4244"/>
        </w:tabs>
        <w:ind w:left="4244" w:hanging="360"/>
      </w:pPr>
      <w:rPr>
        <w:rFonts w:ascii="Wingdings 2" w:hAnsi="Wingdings 2" w:hint="default"/>
      </w:rPr>
    </w:lvl>
    <w:lvl w:ilvl="6" w:tplc="F0C41D3C" w:tentative="1">
      <w:start w:val="1"/>
      <w:numFmt w:val="bullet"/>
      <w:lvlText w:val=""/>
      <w:lvlJc w:val="left"/>
      <w:pPr>
        <w:tabs>
          <w:tab w:val="num" w:pos="4964"/>
        </w:tabs>
        <w:ind w:left="4964" w:hanging="360"/>
      </w:pPr>
      <w:rPr>
        <w:rFonts w:ascii="Wingdings 2" w:hAnsi="Wingdings 2" w:hint="default"/>
      </w:rPr>
    </w:lvl>
    <w:lvl w:ilvl="7" w:tplc="F5F8C13C" w:tentative="1">
      <w:start w:val="1"/>
      <w:numFmt w:val="bullet"/>
      <w:lvlText w:val=""/>
      <w:lvlJc w:val="left"/>
      <w:pPr>
        <w:tabs>
          <w:tab w:val="num" w:pos="5684"/>
        </w:tabs>
        <w:ind w:left="5684" w:hanging="360"/>
      </w:pPr>
      <w:rPr>
        <w:rFonts w:ascii="Wingdings 2" w:hAnsi="Wingdings 2" w:hint="default"/>
      </w:rPr>
    </w:lvl>
    <w:lvl w:ilvl="8" w:tplc="C84EF936" w:tentative="1">
      <w:start w:val="1"/>
      <w:numFmt w:val="bullet"/>
      <w:lvlText w:val=""/>
      <w:lvlJc w:val="left"/>
      <w:pPr>
        <w:tabs>
          <w:tab w:val="num" w:pos="6404"/>
        </w:tabs>
        <w:ind w:left="6404" w:hanging="360"/>
      </w:pPr>
      <w:rPr>
        <w:rFonts w:ascii="Wingdings 2" w:hAnsi="Wingdings 2" w:hint="default"/>
      </w:rPr>
    </w:lvl>
  </w:abstractNum>
  <w:abstractNum w:abstractNumId="26">
    <w:nsid w:val="40E676E0"/>
    <w:multiLevelType w:val="hybridMultilevel"/>
    <w:tmpl w:val="80D4B9D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2697289"/>
    <w:multiLevelType w:val="hybridMultilevel"/>
    <w:tmpl w:val="970C375A"/>
    <w:lvl w:ilvl="0" w:tplc="C3F4026A">
      <w:start w:val="1"/>
      <w:numFmt w:val="bullet"/>
      <w:lvlText w:val="•"/>
      <w:lvlJc w:val="left"/>
      <w:pPr>
        <w:tabs>
          <w:tab w:val="num" w:pos="720"/>
        </w:tabs>
        <w:ind w:left="720" w:hanging="360"/>
      </w:pPr>
      <w:rPr>
        <w:rFonts w:ascii="Arial" w:hAnsi="Arial" w:hint="default"/>
      </w:rPr>
    </w:lvl>
    <w:lvl w:ilvl="1" w:tplc="FCD40C68" w:tentative="1">
      <w:start w:val="1"/>
      <w:numFmt w:val="bullet"/>
      <w:lvlText w:val="•"/>
      <w:lvlJc w:val="left"/>
      <w:pPr>
        <w:tabs>
          <w:tab w:val="num" w:pos="1440"/>
        </w:tabs>
        <w:ind w:left="1440" w:hanging="360"/>
      </w:pPr>
      <w:rPr>
        <w:rFonts w:ascii="Arial" w:hAnsi="Arial" w:hint="default"/>
      </w:rPr>
    </w:lvl>
    <w:lvl w:ilvl="2" w:tplc="380CADF6" w:tentative="1">
      <w:start w:val="1"/>
      <w:numFmt w:val="bullet"/>
      <w:lvlText w:val="•"/>
      <w:lvlJc w:val="left"/>
      <w:pPr>
        <w:tabs>
          <w:tab w:val="num" w:pos="2160"/>
        </w:tabs>
        <w:ind w:left="2160" w:hanging="360"/>
      </w:pPr>
      <w:rPr>
        <w:rFonts w:ascii="Arial" w:hAnsi="Arial" w:hint="default"/>
      </w:rPr>
    </w:lvl>
    <w:lvl w:ilvl="3" w:tplc="31863DDE" w:tentative="1">
      <w:start w:val="1"/>
      <w:numFmt w:val="bullet"/>
      <w:lvlText w:val="•"/>
      <w:lvlJc w:val="left"/>
      <w:pPr>
        <w:tabs>
          <w:tab w:val="num" w:pos="2880"/>
        </w:tabs>
        <w:ind w:left="2880" w:hanging="360"/>
      </w:pPr>
      <w:rPr>
        <w:rFonts w:ascii="Arial" w:hAnsi="Arial" w:hint="default"/>
      </w:rPr>
    </w:lvl>
    <w:lvl w:ilvl="4" w:tplc="D82CD292" w:tentative="1">
      <w:start w:val="1"/>
      <w:numFmt w:val="bullet"/>
      <w:lvlText w:val="•"/>
      <w:lvlJc w:val="left"/>
      <w:pPr>
        <w:tabs>
          <w:tab w:val="num" w:pos="3600"/>
        </w:tabs>
        <w:ind w:left="3600" w:hanging="360"/>
      </w:pPr>
      <w:rPr>
        <w:rFonts w:ascii="Arial" w:hAnsi="Arial" w:hint="default"/>
      </w:rPr>
    </w:lvl>
    <w:lvl w:ilvl="5" w:tplc="E93ADEEC" w:tentative="1">
      <w:start w:val="1"/>
      <w:numFmt w:val="bullet"/>
      <w:lvlText w:val="•"/>
      <w:lvlJc w:val="left"/>
      <w:pPr>
        <w:tabs>
          <w:tab w:val="num" w:pos="4320"/>
        </w:tabs>
        <w:ind w:left="4320" w:hanging="360"/>
      </w:pPr>
      <w:rPr>
        <w:rFonts w:ascii="Arial" w:hAnsi="Arial" w:hint="default"/>
      </w:rPr>
    </w:lvl>
    <w:lvl w:ilvl="6" w:tplc="9134FD0E" w:tentative="1">
      <w:start w:val="1"/>
      <w:numFmt w:val="bullet"/>
      <w:lvlText w:val="•"/>
      <w:lvlJc w:val="left"/>
      <w:pPr>
        <w:tabs>
          <w:tab w:val="num" w:pos="5040"/>
        </w:tabs>
        <w:ind w:left="5040" w:hanging="360"/>
      </w:pPr>
      <w:rPr>
        <w:rFonts w:ascii="Arial" w:hAnsi="Arial" w:hint="default"/>
      </w:rPr>
    </w:lvl>
    <w:lvl w:ilvl="7" w:tplc="871E2104" w:tentative="1">
      <w:start w:val="1"/>
      <w:numFmt w:val="bullet"/>
      <w:lvlText w:val="•"/>
      <w:lvlJc w:val="left"/>
      <w:pPr>
        <w:tabs>
          <w:tab w:val="num" w:pos="5760"/>
        </w:tabs>
        <w:ind w:left="5760" w:hanging="360"/>
      </w:pPr>
      <w:rPr>
        <w:rFonts w:ascii="Arial" w:hAnsi="Arial" w:hint="default"/>
      </w:rPr>
    </w:lvl>
    <w:lvl w:ilvl="8" w:tplc="0BDEB57C" w:tentative="1">
      <w:start w:val="1"/>
      <w:numFmt w:val="bullet"/>
      <w:lvlText w:val="•"/>
      <w:lvlJc w:val="left"/>
      <w:pPr>
        <w:tabs>
          <w:tab w:val="num" w:pos="6480"/>
        </w:tabs>
        <w:ind w:left="6480" w:hanging="360"/>
      </w:pPr>
      <w:rPr>
        <w:rFonts w:ascii="Arial" w:hAnsi="Arial" w:hint="default"/>
      </w:rPr>
    </w:lvl>
  </w:abstractNum>
  <w:abstractNum w:abstractNumId="28">
    <w:nsid w:val="47844C3E"/>
    <w:multiLevelType w:val="hybridMultilevel"/>
    <w:tmpl w:val="7A94E58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AB71E49"/>
    <w:multiLevelType w:val="hybridMultilevel"/>
    <w:tmpl w:val="1A385D8A"/>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0">
    <w:nsid w:val="4CA05A7F"/>
    <w:multiLevelType w:val="hybridMultilevel"/>
    <w:tmpl w:val="281C300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F3208F8"/>
    <w:multiLevelType w:val="hybridMultilevel"/>
    <w:tmpl w:val="72DCE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290E32"/>
    <w:multiLevelType w:val="hybridMultilevel"/>
    <w:tmpl w:val="963853A0"/>
    <w:lvl w:ilvl="0" w:tplc="A006973C">
      <w:start w:val="1"/>
      <w:numFmt w:val="bullet"/>
      <w:lvlText w:val="•"/>
      <w:lvlJc w:val="left"/>
      <w:pPr>
        <w:tabs>
          <w:tab w:val="num" w:pos="720"/>
        </w:tabs>
        <w:ind w:left="720" w:hanging="360"/>
      </w:pPr>
      <w:rPr>
        <w:rFonts w:ascii="Arial" w:hAnsi="Arial" w:hint="default"/>
      </w:rPr>
    </w:lvl>
    <w:lvl w:ilvl="1" w:tplc="81622C2E" w:tentative="1">
      <w:start w:val="1"/>
      <w:numFmt w:val="bullet"/>
      <w:lvlText w:val="•"/>
      <w:lvlJc w:val="left"/>
      <w:pPr>
        <w:tabs>
          <w:tab w:val="num" w:pos="1440"/>
        </w:tabs>
        <w:ind w:left="1440" w:hanging="360"/>
      </w:pPr>
      <w:rPr>
        <w:rFonts w:ascii="Arial" w:hAnsi="Arial" w:hint="default"/>
      </w:rPr>
    </w:lvl>
    <w:lvl w:ilvl="2" w:tplc="63E2721A" w:tentative="1">
      <w:start w:val="1"/>
      <w:numFmt w:val="bullet"/>
      <w:lvlText w:val="•"/>
      <w:lvlJc w:val="left"/>
      <w:pPr>
        <w:tabs>
          <w:tab w:val="num" w:pos="2160"/>
        </w:tabs>
        <w:ind w:left="2160" w:hanging="360"/>
      </w:pPr>
      <w:rPr>
        <w:rFonts w:ascii="Arial" w:hAnsi="Arial" w:hint="default"/>
      </w:rPr>
    </w:lvl>
    <w:lvl w:ilvl="3" w:tplc="B3E61D0C" w:tentative="1">
      <w:start w:val="1"/>
      <w:numFmt w:val="bullet"/>
      <w:lvlText w:val="•"/>
      <w:lvlJc w:val="left"/>
      <w:pPr>
        <w:tabs>
          <w:tab w:val="num" w:pos="2880"/>
        </w:tabs>
        <w:ind w:left="2880" w:hanging="360"/>
      </w:pPr>
      <w:rPr>
        <w:rFonts w:ascii="Arial" w:hAnsi="Arial" w:hint="default"/>
      </w:rPr>
    </w:lvl>
    <w:lvl w:ilvl="4" w:tplc="D32238AA" w:tentative="1">
      <w:start w:val="1"/>
      <w:numFmt w:val="bullet"/>
      <w:lvlText w:val="•"/>
      <w:lvlJc w:val="left"/>
      <w:pPr>
        <w:tabs>
          <w:tab w:val="num" w:pos="3600"/>
        </w:tabs>
        <w:ind w:left="3600" w:hanging="360"/>
      </w:pPr>
      <w:rPr>
        <w:rFonts w:ascii="Arial" w:hAnsi="Arial" w:hint="default"/>
      </w:rPr>
    </w:lvl>
    <w:lvl w:ilvl="5" w:tplc="3394FF50" w:tentative="1">
      <w:start w:val="1"/>
      <w:numFmt w:val="bullet"/>
      <w:lvlText w:val="•"/>
      <w:lvlJc w:val="left"/>
      <w:pPr>
        <w:tabs>
          <w:tab w:val="num" w:pos="4320"/>
        </w:tabs>
        <w:ind w:left="4320" w:hanging="360"/>
      </w:pPr>
      <w:rPr>
        <w:rFonts w:ascii="Arial" w:hAnsi="Arial" w:hint="default"/>
      </w:rPr>
    </w:lvl>
    <w:lvl w:ilvl="6" w:tplc="6E4AAD4E" w:tentative="1">
      <w:start w:val="1"/>
      <w:numFmt w:val="bullet"/>
      <w:lvlText w:val="•"/>
      <w:lvlJc w:val="left"/>
      <w:pPr>
        <w:tabs>
          <w:tab w:val="num" w:pos="5040"/>
        </w:tabs>
        <w:ind w:left="5040" w:hanging="360"/>
      </w:pPr>
      <w:rPr>
        <w:rFonts w:ascii="Arial" w:hAnsi="Arial" w:hint="default"/>
      </w:rPr>
    </w:lvl>
    <w:lvl w:ilvl="7" w:tplc="03C2998C" w:tentative="1">
      <w:start w:val="1"/>
      <w:numFmt w:val="bullet"/>
      <w:lvlText w:val="•"/>
      <w:lvlJc w:val="left"/>
      <w:pPr>
        <w:tabs>
          <w:tab w:val="num" w:pos="5760"/>
        </w:tabs>
        <w:ind w:left="5760" w:hanging="360"/>
      </w:pPr>
      <w:rPr>
        <w:rFonts w:ascii="Arial" w:hAnsi="Arial" w:hint="default"/>
      </w:rPr>
    </w:lvl>
    <w:lvl w:ilvl="8" w:tplc="07885C3C" w:tentative="1">
      <w:start w:val="1"/>
      <w:numFmt w:val="bullet"/>
      <w:lvlText w:val="•"/>
      <w:lvlJc w:val="left"/>
      <w:pPr>
        <w:tabs>
          <w:tab w:val="num" w:pos="6480"/>
        </w:tabs>
        <w:ind w:left="6480" w:hanging="360"/>
      </w:pPr>
      <w:rPr>
        <w:rFonts w:ascii="Arial" w:hAnsi="Arial" w:hint="default"/>
      </w:rPr>
    </w:lvl>
  </w:abstractNum>
  <w:abstractNum w:abstractNumId="33">
    <w:nsid w:val="54B43C78"/>
    <w:multiLevelType w:val="hybridMultilevel"/>
    <w:tmpl w:val="04CAF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746339"/>
    <w:multiLevelType w:val="hybridMultilevel"/>
    <w:tmpl w:val="99E4642E"/>
    <w:lvl w:ilvl="0" w:tplc="C5749602">
      <w:start w:val="1"/>
      <w:numFmt w:val="bullet"/>
      <w:lvlText w:val="•"/>
      <w:lvlJc w:val="left"/>
      <w:pPr>
        <w:tabs>
          <w:tab w:val="num" w:pos="720"/>
        </w:tabs>
        <w:ind w:left="720" w:hanging="360"/>
      </w:pPr>
      <w:rPr>
        <w:rFonts w:ascii="Arial" w:hAnsi="Arial" w:hint="default"/>
      </w:rPr>
    </w:lvl>
    <w:lvl w:ilvl="1" w:tplc="742295E8">
      <w:start w:val="845"/>
      <w:numFmt w:val="bullet"/>
      <w:lvlText w:val="•"/>
      <w:lvlJc w:val="left"/>
      <w:pPr>
        <w:tabs>
          <w:tab w:val="num" w:pos="1440"/>
        </w:tabs>
        <w:ind w:left="1440" w:hanging="360"/>
      </w:pPr>
      <w:rPr>
        <w:rFonts w:ascii="Arial" w:hAnsi="Arial" w:hint="default"/>
      </w:rPr>
    </w:lvl>
    <w:lvl w:ilvl="2" w:tplc="79624884" w:tentative="1">
      <w:start w:val="1"/>
      <w:numFmt w:val="bullet"/>
      <w:lvlText w:val="•"/>
      <w:lvlJc w:val="left"/>
      <w:pPr>
        <w:tabs>
          <w:tab w:val="num" w:pos="2160"/>
        </w:tabs>
        <w:ind w:left="2160" w:hanging="360"/>
      </w:pPr>
      <w:rPr>
        <w:rFonts w:ascii="Arial" w:hAnsi="Arial" w:hint="default"/>
      </w:rPr>
    </w:lvl>
    <w:lvl w:ilvl="3" w:tplc="79D0C12C" w:tentative="1">
      <w:start w:val="1"/>
      <w:numFmt w:val="bullet"/>
      <w:lvlText w:val="•"/>
      <w:lvlJc w:val="left"/>
      <w:pPr>
        <w:tabs>
          <w:tab w:val="num" w:pos="2880"/>
        </w:tabs>
        <w:ind w:left="2880" w:hanging="360"/>
      </w:pPr>
      <w:rPr>
        <w:rFonts w:ascii="Arial" w:hAnsi="Arial" w:hint="default"/>
      </w:rPr>
    </w:lvl>
    <w:lvl w:ilvl="4" w:tplc="6D32A8B0" w:tentative="1">
      <w:start w:val="1"/>
      <w:numFmt w:val="bullet"/>
      <w:lvlText w:val="•"/>
      <w:lvlJc w:val="left"/>
      <w:pPr>
        <w:tabs>
          <w:tab w:val="num" w:pos="3600"/>
        </w:tabs>
        <w:ind w:left="3600" w:hanging="360"/>
      </w:pPr>
      <w:rPr>
        <w:rFonts w:ascii="Arial" w:hAnsi="Arial" w:hint="default"/>
      </w:rPr>
    </w:lvl>
    <w:lvl w:ilvl="5" w:tplc="0DAE15D0" w:tentative="1">
      <w:start w:val="1"/>
      <w:numFmt w:val="bullet"/>
      <w:lvlText w:val="•"/>
      <w:lvlJc w:val="left"/>
      <w:pPr>
        <w:tabs>
          <w:tab w:val="num" w:pos="4320"/>
        </w:tabs>
        <w:ind w:left="4320" w:hanging="360"/>
      </w:pPr>
      <w:rPr>
        <w:rFonts w:ascii="Arial" w:hAnsi="Arial" w:hint="default"/>
      </w:rPr>
    </w:lvl>
    <w:lvl w:ilvl="6" w:tplc="55368898" w:tentative="1">
      <w:start w:val="1"/>
      <w:numFmt w:val="bullet"/>
      <w:lvlText w:val="•"/>
      <w:lvlJc w:val="left"/>
      <w:pPr>
        <w:tabs>
          <w:tab w:val="num" w:pos="5040"/>
        </w:tabs>
        <w:ind w:left="5040" w:hanging="360"/>
      </w:pPr>
      <w:rPr>
        <w:rFonts w:ascii="Arial" w:hAnsi="Arial" w:hint="default"/>
      </w:rPr>
    </w:lvl>
    <w:lvl w:ilvl="7" w:tplc="A67C8FCE" w:tentative="1">
      <w:start w:val="1"/>
      <w:numFmt w:val="bullet"/>
      <w:lvlText w:val="•"/>
      <w:lvlJc w:val="left"/>
      <w:pPr>
        <w:tabs>
          <w:tab w:val="num" w:pos="5760"/>
        </w:tabs>
        <w:ind w:left="5760" w:hanging="360"/>
      </w:pPr>
      <w:rPr>
        <w:rFonts w:ascii="Arial" w:hAnsi="Arial" w:hint="default"/>
      </w:rPr>
    </w:lvl>
    <w:lvl w:ilvl="8" w:tplc="6B064576" w:tentative="1">
      <w:start w:val="1"/>
      <w:numFmt w:val="bullet"/>
      <w:lvlText w:val="•"/>
      <w:lvlJc w:val="left"/>
      <w:pPr>
        <w:tabs>
          <w:tab w:val="num" w:pos="6480"/>
        </w:tabs>
        <w:ind w:left="6480" w:hanging="360"/>
      </w:pPr>
      <w:rPr>
        <w:rFonts w:ascii="Arial" w:hAnsi="Arial" w:hint="default"/>
      </w:rPr>
    </w:lvl>
  </w:abstractNum>
  <w:abstractNum w:abstractNumId="35">
    <w:nsid w:val="63447C54"/>
    <w:multiLevelType w:val="hybridMultilevel"/>
    <w:tmpl w:val="F22C0DA0"/>
    <w:lvl w:ilvl="0" w:tplc="0B9EEF4A">
      <w:start w:val="1"/>
      <w:numFmt w:val="bullet"/>
      <w:lvlText w:val="•"/>
      <w:lvlJc w:val="left"/>
      <w:pPr>
        <w:tabs>
          <w:tab w:val="num" w:pos="720"/>
        </w:tabs>
        <w:ind w:left="720" w:hanging="360"/>
      </w:pPr>
      <w:rPr>
        <w:rFonts w:ascii="Arial" w:hAnsi="Arial" w:hint="default"/>
      </w:rPr>
    </w:lvl>
    <w:lvl w:ilvl="1" w:tplc="7F64BFDA" w:tentative="1">
      <w:start w:val="1"/>
      <w:numFmt w:val="bullet"/>
      <w:lvlText w:val="•"/>
      <w:lvlJc w:val="left"/>
      <w:pPr>
        <w:tabs>
          <w:tab w:val="num" w:pos="1440"/>
        </w:tabs>
        <w:ind w:left="1440" w:hanging="360"/>
      </w:pPr>
      <w:rPr>
        <w:rFonts w:ascii="Arial" w:hAnsi="Arial" w:hint="default"/>
      </w:rPr>
    </w:lvl>
    <w:lvl w:ilvl="2" w:tplc="869A2714" w:tentative="1">
      <w:start w:val="1"/>
      <w:numFmt w:val="bullet"/>
      <w:lvlText w:val="•"/>
      <w:lvlJc w:val="left"/>
      <w:pPr>
        <w:tabs>
          <w:tab w:val="num" w:pos="2160"/>
        </w:tabs>
        <w:ind w:left="2160" w:hanging="360"/>
      </w:pPr>
      <w:rPr>
        <w:rFonts w:ascii="Arial" w:hAnsi="Arial" w:hint="default"/>
      </w:rPr>
    </w:lvl>
    <w:lvl w:ilvl="3" w:tplc="92D0A424" w:tentative="1">
      <w:start w:val="1"/>
      <w:numFmt w:val="bullet"/>
      <w:lvlText w:val="•"/>
      <w:lvlJc w:val="left"/>
      <w:pPr>
        <w:tabs>
          <w:tab w:val="num" w:pos="2880"/>
        </w:tabs>
        <w:ind w:left="2880" w:hanging="360"/>
      </w:pPr>
      <w:rPr>
        <w:rFonts w:ascii="Arial" w:hAnsi="Arial" w:hint="default"/>
      </w:rPr>
    </w:lvl>
    <w:lvl w:ilvl="4" w:tplc="79402070" w:tentative="1">
      <w:start w:val="1"/>
      <w:numFmt w:val="bullet"/>
      <w:lvlText w:val="•"/>
      <w:lvlJc w:val="left"/>
      <w:pPr>
        <w:tabs>
          <w:tab w:val="num" w:pos="3600"/>
        </w:tabs>
        <w:ind w:left="3600" w:hanging="360"/>
      </w:pPr>
      <w:rPr>
        <w:rFonts w:ascii="Arial" w:hAnsi="Arial" w:hint="default"/>
      </w:rPr>
    </w:lvl>
    <w:lvl w:ilvl="5" w:tplc="C20E0ED6" w:tentative="1">
      <w:start w:val="1"/>
      <w:numFmt w:val="bullet"/>
      <w:lvlText w:val="•"/>
      <w:lvlJc w:val="left"/>
      <w:pPr>
        <w:tabs>
          <w:tab w:val="num" w:pos="4320"/>
        </w:tabs>
        <w:ind w:left="4320" w:hanging="360"/>
      </w:pPr>
      <w:rPr>
        <w:rFonts w:ascii="Arial" w:hAnsi="Arial" w:hint="default"/>
      </w:rPr>
    </w:lvl>
    <w:lvl w:ilvl="6" w:tplc="998AC79C" w:tentative="1">
      <w:start w:val="1"/>
      <w:numFmt w:val="bullet"/>
      <w:lvlText w:val="•"/>
      <w:lvlJc w:val="left"/>
      <w:pPr>
        <w:tabs>
          <w:tab w:val="num" w:pos="5040"/>
        </w:tabs>
        <w:ind w:left="5040" w:hanging="360"/>
      </w:pPr>
      <w:rPr>
        <w:rFonts w:ascii="Arial" w:hAnsi="Arial" w:hint="default"/>
      </w:rPr>
    </w:lvl>
    <w:lvl w:ilvl="7" w:tplc="3992286A" w:tentative="1">
      <w:start w:val="1"/>
      <w:numFmt w:val="bullet"/>
      <w:lvlText w:val="•"/>
      <w:lvlJc w:val="left"/>
      <w:pPr>
        <w:tabs>
          <w:tab w:val="num" w:pos="5760"/>
        </w:tabs>
        <w:ind w:left="5760" w:hanging="360"/>
      </w:pPr>
      <w:rPr>
        <w:rFonts w:ascii="Arial" w:hAnsi="Arial" w:hint="default"/>
      </w:rPr>
    </w:lvl>
    <w:lvl w:ilvl="8" w:tplc="AE2A0A00" w:tentative="1">
      <w:start w:val="1"/>
      <w:numFmt w:val="bullet"/>
      <w:lvlText w:val="•"/>
      <w:lvlJc w:val="left"/>
      <w:pPr>
        <w:tabs>
          <w:tab w:val="num" w:pos="6480"/>
        </w:tabs>
        <w:ind w:left="6480" w:hanging="360"/>
      </w:pPr>
      <w:rPr>
        <w:rFonts w:ascii="Arial" w:hAnsi="Arial" w:hint="default"/>
      </w:rPr>
    </w:lvl>
  </w:abstractNum>
  <w:abstractNum w:abstractNumId="36">
    <w:nsid w:val="635572F0"/>
    <w:multiLevelType w:val="hybridMultilevel"/>
    <w:tmpl w:val="4F365BC4"/>
    <w:lvl w:ilvl="0" w:tplc="EC622756">
      <w:start w:val="1"/>
      <w:numFmt w:val="bullet"/>
      <w:lvlText w:val="•"/>
      <w:lvlJc w:val="left"/>
      <w:pPr>
        <w:tabs>
          <w:tab w:val="num" w:pos="720"/>
        </w:tabs>
        <w:ind w:left="720" w:hanging="360"/>
      </w:pPr>
      <w:rPr>
        <w:rFonts w:ascii="Arial" w:hAnsi="Arial" w:hint="default"/>
      </w:rPr>
    </w:lvl>
    <w:lvl w:ilvl="1" w:tplc="79F62F5E" w:tentative="1">
      <w:start w:val="1"/>
      <w:numFmt w:val="bullet"/>
      <w:lvlText w:val="•"/>
      <w:lvlJc w:val="left"/>
      <w:pPr>
        <w:tabs>
          <w:tab w:val="num" w:pos="1440"/>
        </w:tabs>
        <w:ind w:left="1440" w:hanging="360"/>
      </w:pPr>
      <w:rPr>
        <w:rFonts w:ascii="Arial" w:hAnsi="Arial" w:hint="default"/>
      </w:rPr>
    </w:lvl>
    <w:lvl w:ilvl="2" w:tplc="AA925106" w:tentative="1">
      <w:start w:val="1"/>
      <w:numFmt w:val="bullet"/>
      <w:lvlText w:val="•"/>
      <w:lvlJc w:val="left"/>
      <w:pPr>
        <w:tabs>
          <w:tab w:val="num" w:pos="2160"/>
        </w:tabs>
        <w:ind w:left="2160" w:hanging="360"/>
      </w:pPr>
      <w:rPr>
        <w:rFonts w:ascii="Arial" w:hAnsi="Arial" w:hint="default"/>
      </w:rPr>
    </w:lvl>
    <w:lvl w:ilvl="3" w:tplc="DD4A0536" w:tentative="1">
      <w:start w:val="1"/>
      <w:numFmt w:val="bullet"/>
      <w:lvlText w:val="•"/>
      <w:lvlJc w:val="left"/>
      <w:pPr>
        <w:tabs>
          <w:tab w:val="num" w:pos="2880"/>
        </w:tabs>
        <w:ind w:left="2880" w:hanging="360"/>
      </w:pPr>
      <w:rPr>
        <w:rFonts w:ascii="Arial" w:hAnsi="Arial" w:hint="default"/>
      </w:rPr>
    </w:lvl>
    <w:lvl w:ilvl="4" w:tplc="56F462E8" w:tentative="1">
      <w:start w:val="1"/>
      <w:numFmt w:val="bullet"/>
      <w:lvlText w:val="•"/>
      <w:lvlJc w:val="left"/>
      <w:pPr>
        <w:tabs>
          <w:tab w:val="num" w:pos="3600"/>
        </w:tabs>
        <w:ind w:left="3600" w:hanging="360"/>
      </w:pPr>
      <w:rPr>
        <w:rFonts w:ascii="Arial" w:hAnsi="Arial" w:hint="default"/>
      </w:rPr>
    </w:lvl>
    <w:lvl w:ilvl="5" w:tplc="D03C3B8E" w:tentative="1">
      <w:start w:val="1"/>
      <w:numFmt w:val="bullet"/>
      <w:lvlText w:val="•"/>
      <w:lvlJc w:val="left"/>
      <w:pPr>
        <w:tabs>
          <w:tab w:val="num" w:pos="4320"/>
        </w:tabs>
        <w:ind w:left="4320" w:hanging="360"/>
      </w:pPr>
      <w:rPr>
        <w:rFonts w:ascii="Arial" w:hAnsi="Arial" w:hint="default"/>
      </w:rPr>
    </w:lvl>
    <w:lvl w:ilvl="6" w:tplc="0EE6104A" w:tentative="1">
      <w:start w:val="1"/>
      <w:numFmt w:val="bullet"/>
      <w:lvlText w:val="•"/>
      <w:lvlJc w:val="left"/>
      <w:pPr>
        <w:tabs>
          <w:tab w:val="num" w:pos="5040"/>
        </w:tabs>
        <w:ind w:left="5040" w:hanging="360"/>
      </w:pPr>
      <w:rPr>
        <w:rFonts w:ascii="Arial" w:hAnsi="Arial" w:hint="default"/>
      </w:rPr>
    </w:lvl>
    <w:lvl w:ilvl="7" w:tplc="60867BBE" w:tentative="1">
      <w:start w:val="1"/>
      <w:numFmt w:val="bullet"/>
      <w:lvlText w:val="•"/>
      <w:lvlJc w:val="left"/>
      <w:pPr>
        <w:tabs>
          <w:tab w:val="num" w:pos="5760"/>
        </w:tabs>
        <w:ind w:left="5760" w:hanging="360"/>
      </w:pPr>
      <w:rPr>
        <w:rFonts w:ascii="Arial" w:hAnsi="Arial" w:hint="default"/>
      </w:rPr>
    </w:lvl>
    <w:lvl w:ilvl="8" w:tplc="CC5C999C" w:tentative="1">
      <w:start w:val="1"/>
      <w:numFmt w:val="bullet"/>
      <w:lvlText w:val="•"/>
      <w:lvlJc w:val="left"/>
      <w:pPr>
        <w:tabs>
          <w:tab w:val="num" w:pos="6480"/>
        </w:tabs>
        <w:ind w:left="6480" w:hanging="360"/>
      </w:pPr>
      <w:rPr>
        <w:rFonts w:ascii="Arial" w:hAnsi="Arial" w:hint="default"/>
      </w:rPr>
    </w:lvl>
  </w:abstractNum>
  <w:abstractNum w:abstractNumId="37">
    <w:nsid w:val="66B16E23"/>
    <w:multiLevelType w:val="hybridMultilevel"/>
    <w:tmpl w:val="69B24094"/>
    <w:lvl w:ilvl="0" w:tplc="2D0C9FF8">
      <w:start w:val="1"/>
      <w:numFmt w:val="bullet"/>
      <w:lvlText w:val="•"/>
      <w:lvlJc w:val="left"/>
      <w:pPr>
        <w:tabs>
          <w:tab w:val="num" w:pos="720"/>
        </w:tabs>
        <w:ind w:left="720" w:hanging="360"/>
      </w:pPr>
      <w:rPr>
        <w:rFonts w:ascii="Arial" w:hAnsi="Arial" w:hint="default"/>
      </w:rPr>
    </w:lvl>
    <w:lvl w:ilvl="1" w:tplc="407C6104" w:tentative="1">
      <w:start w:val="1"/>
      <w:numFmt w:val="bullet"/>
      <w:lvlText w:val="•"/>
      <w:lvlJc w:val="left"/>
      <w:pPr>
        <w:tabs>
          <w:tab w:val="num" w:pos="1440"/>
        </w:tabs>
        <w:ind w:left="1440" w:hanging="360"/>
      </w:pPr>
      <w:rPr>
        <w:rFonts w:ascii="Arial" w:hAnsi="Arial" w:hint="default"/>
      </w:rPr>
    </w:lvl>
    <w:lvl w:ilvl="2" w:tplc="2D0C9FF8">
      <w:start w:val="1"/>
      <w:numFmt w:val="bullet"/>
      <w:lvlText w:val="•"/>
      <w:lvlJc w:val="left"/>
      <w:pPr>
        <w:tabs>
          <w:tab w:val="num" w:pos="2160"/>
        </w:tabs>
        <w:ind w:left="2160" w:hanging="360"/>
      </w:pPr>
      <w:rPr>
        <w:rFonts w:ascii="Arial" w:hAnsi="Arial" w:hint="default"/>
      </w:rPr>
    </w:lvl>
    <w:lvl w:ilvl="3" w:tplc="8F2031E6" w:tentative="1">
      <w:start w:val="1"/>
      <w:numFmt w:val="bullet"/>
      <w:lvlText w:val="•"/>
      <w:lvlJc w:val="left"/>
      <w:pPr>
        <w:tabs>
          <w:tab w:val="num" w:pos="2880"/>
        </w:tabs>
        <w:ind w:left="2880" w:hanging="360"/>
      </w:pPr>
      <w:rPr>
        <w:rFonts w:ascii="Arial" w:hAnsi="Arial" w:hint="default"/>
      </w:rPr>
    </w:lvl>
    <w:lvl w:ilvl="4" w:tplc="9C1C52F2" w:tentative="1">
      <w:start w:val="1"/>
      <w:numFmt w:val="bullet"/>
      <w:lvlText w:val="•"/>
      <w:lvlJc w:val="left"/>
      <w:pPr>
        <w:tabs>
          <w:tab w:val="num" w:pos="3600"/>
        </w:tabs>
        <w:ind w:left="3600" w:hanging="360"/>
      </w:pPr>
      <w:rPr>
        <w:rFonts w:ascii="Arial" w:hAnsi="Arial" w:hint="default"/>
      </w:rPr>
    </w:lvl>
    <w:lvl w:ilvl="5" w:tplc="7346BCE8" w:tentative="1">
      <w:start w:val="1"/>
      <w:numFmt w:val="bullet"/>
      <w:lvlText w:val="•"/>
      <w:lvlJc w:val="left"/>
      <w:pPr>
        <w:tabs>
          <w:tab w:val="num" w:pos="4320"/>
        </w:tabs>
        <w:ind w:left="4320" w:hanging="360"/>
      </w:pPr>
      <w:rPr>
        <w:rFonts w:ascii="Arial" w:hAnsi="Arial" w:hint="default"/>
      </w:rPr>
    </w:lvl>
    <w:lvl w:ilvl="6" w:tplc="B58AF63E" w:tentative="1">
      <w:start w:val="1"/>
      <w:numFmt w:val="bullet"/>
      <w:lvlText w:val="•"/>
      <w:lvlJc w:val="left"/>
      <w:pPr>
        <w:tabs>
          <w:tab w:val="num" w:pos="5040"/>
        </w:tabs>
        <w:ind w:left="5040" w:hanging="360"/>
      </w:pPr>
      <w:rPr>
        <w:rFonts w:ascii="Arial" w:hAnsi="Arial" w:hint="default"/>
      </w:rPr>
    </w:lvl>
    <w:lvl w:ilvl="7" w:tplc="7488135C" w:tentative="1">
      <w:start w:val="1"/>
      <w:numFmt w:val="bullet"/>
      <w:lvlText w:val="•"/>
      <w:lvlJc w:val="left"/>
      <w:pPr>
        <w:tabs>
          <w:tab w:val="num" w:pos="5760"/>
        </w:tabs>
        <w:ind w:left="5760" w:hanging="360"/>
      </w:pPr>
      <w:rPr>
        <w:rFonts w:ascii="Arial" w:hAnsi="Arial" w:hint="default"/>
      </w:rPr>
    </w:lvl>
    <w:lvl w:ilvl="8" w:tplc="159663C2" w:tentative="1">
      <w:start w:val="1"/>
      <w:numFmt w:val="bullet"/>
      <w:lvlText w:val="•"/>
      <w:lvlJc w:val="left"/>
      <w:pPr>
        <w:tabs>
          <w:tab w:val="num" w:pos="6480"/>
        </w:tabs>
        <w:ind w:left="6480" w:hanging="360"/>
      </w:pPr>
      <w:rPr>
        <w:rFonts w:ascii="Arial" w:hAnsi="Arial" w:hint="default"/>
      </w:rPr>
    </w:lvl>
  </w:abstractNum>
  <w:abstractNum w:abstractNumId="38">
    <w:nsid w:val="67B01831"/>
    <w:multiLevelType w:val="hybridMultilevel"/>
    <w:tmpl w:val="33906FE6"/>
    <w:lvl w:ilvl="0" w:tplc="2D0C9FF8">
      <w:start w:val="1"/>
      <w:numFmt w:val="bullet"/>
      <w:lvlText w:val="•"/>
      <w:lvlJc w:val="left"/>
      <w:pPr>
        <w:tabs>
          <w:tab w:val="num" w:pos="720"/>
        </w:tabs>
        <w:ind w:left="720" w:hanging="360"/>
      </w:pPr>
      <w:rPr>
        <w:rFonts w:ascii="Arial" w:hAnsi="Arial" w:hint="default"/>
      </w:rPr>
    </w:lvl>
    <w:lvl w:ilvl="1" w:tplc="18CA4A00" w:tentative="1">
      <w:start w:val="1"/>
      <w:numFmt w:val="bullet"/>
      <w:lvlText w:val=""/>
      <w:lvlJc w:val="left"/>
      <w:pPr>
        <w:tabs>
          <w:tab w:val="num" w:pos="1440"/>
        </w:tabs>
        <w:ind w:left="1440" w:hanging="360"/>
      </w:pPr>
      <w:rPr>
        <w:rFonts w:ascii="Wingdings 2" w:hAnsi="Wingdings 2" w:hint="default"/>
      </w:rPr>
    </w:lvl>
    <w:lvl w:ilvl="2" w:tplc="31EEF774" w:tentative="1">
      <w:start w:val="1"/>
      <w:numFmt w:val="bullet"/>
      <w:lvlText w:val=""/>
      <w:lvlJc w:val="left"/>
      <w:pPr>
        <w:tabs>
          <w:tab w:val="num" w:pos="2160"/>
        </w:tabs>
        <w:ind w:left="2160" w:hanging="360"/>
      </w:pPr>
      <w:rPr>
        <w:rFonts w:ascii="Wingdings 2" w:hAnsi="Wingdings 2" w:hint="default"/>
      </w:rPr>
    </w:lvl>
    <w:lvl w:ilvl="3" w:tplc="D482148C" w:tentative="1">
      <w:start w:val="1"/>
      <w:numFmt w:val="bullet"/>
      <w:lvlText w:val=""/>
      <w:lvlJc w:val="left"/>
      <w:pPr>
        <w:tabs>
          <w:tab w:val="num" w:pos="2880"/>
        </w:tabs>
        <w:ind w:left="2880" w:hanging="360"/>
      </w:pPr>
      <w:rPr>
        <w:rFonts w:ascii="Wingdings 2" w:hAnsi="Wingdings 2" w:hint="default"/>
      </w:rPr>
    </w:lvl>
    <w:lvl w:ilvl="4" w:tplc="B0A2D3B6" w:tentative="1">
      <w:start w:val="1"/>
      <w:numFmt w:val="bullet"/>
      <w:lvlText w:val=""/>
      <w:lvlJc w:val="left"/>
      <w:pPr>
        <w:tabs>
          <w:tab w:val="num" w:pos="3600"/>
        </w:tabs>
        <w:ind w:left="3600" w:hanging="360"/>
      </w:pPr>
      <w:rPr>
        <w:rFonts w:ascii="Wingdings 2" w:hAnsi="Wingdings 2" w:hint="default"/>
      </w:rPr>
    </w:lvl>
    <w:lvl w:ilvl="5" w:tplc="84F4EC70" w:tentative="1">
      <w:start w:val="1"/>
      <w:numFmt w:val="bullet"/>
      <w:lvlText w:val=""/>
      <w:lvlJc w:val="left"/>
      <w:pPr>
        <w:tabs>
          <w:tab w:val="num" w:pos="4320"/>
        </w:tabs>
        <w:ind w:left="4320" w:hanging="360"/>
      </w:pPr>
      <w:rPr>
        <w:rFonts w:ascii="Wingdings 2" w:hAnsi="Wingdings 2" w:hint="default"/>
      </w:rPr>
    </w:lvl>
    <w:lvl w:ilvl="6" w:tplc="146E1F80" w:tentative="1">
      <w:start w:val="1"/>
      <w:numFmt w:val="bullet"/>
      <w:lvlText w:val=""/>
      <w:lvlJc w:val="left"/>
      <w:pPr>
        <w:tabs>
          <w:tab w:val="num" w:pos="5040"/>
        </w:tabs>
        <w:ind w:left="5040" w:hanging="360"/>
      </w:pPr>
      <w:rPr>
        <w:rFonts w:ascii="Wingdings 2" w:hAnsi="Wingdings 2" w:hint="default"/>
      </w:rPr>
    </w:lvl>
    <w:lvl w:ilvl="7" w:tplc="B9B4B33C" w:tentative="1">
      <w:start w:val="1"/>
      <w:numFmt w:val="bullet"/>
      <w:lvlText w:val=""/>
      <w:lvlJc w:val="left"/>
      <w:pPr>
        <w:tabs>
          <w:tab w:val="num" w:pos="5760"/>
        </w:tabs>
        <w:ind w:left="5760" w:hanging="360"/>
      </w:pPr>
      <w:rPr>
        <w:rFonts w:ascii="Wingdings 2" w:hAnsi="Wingdings 2" w:hint="default"/>
      </w:rPr>
    </w:lvl>
    <w:lvl w:ilvl="8" w:tplc="7AFA546C" w:tentative="1">
      <w:start w:val="1"/>
      <w:numFmt w:val="bullet"/>
      <w:lvlText w:val=""/>
      <w:lvlJc w:val="left"/>
      <w:pPr>
        <w:tabs>
          <w:tab w:val="num" w:pos="6480"/>
        </w:tabs>
        <w:ind w:left="6480" w:hanging="360"/>
      </w:pPr>
      <w:rPr>
        <w:rFonts w:ascii="Wingdings 2" w:hAnsi="Wingdings 2" w:hint="default"/>
      </w:rPr>
    </w:lvl>
  </w:abstractNum>
  <w:abstractNum w:abstractNumId="39">
    <w:nsid w:val="680438AD"/>
    <w:multiLevelType w:val="hybridMultilevel"/>
    <w:tmpl w:val="307ED4F4"/>
    <w:lvl w:ilvl="0" w:tplc="0419000F">
      <w:start w:val="1"/>
      <w:numFmt w:val="decimal"/>
      <w:lvlText w:val="%1."/>
      <w:lvlJc w:val="left"/>
      <w:pPr>
        <w:tabs>
          <w:tab w:val="num" w:pos="720"/>
        </w:tabs>
        <w:ind w:left="720" w:hanging="360"/>
      </w:pPr>
      <w:rPr>
        <w:rFonts w:hint="default"/>
      </w:rPr>
    </w:lvl>
    <w:lvl w:ilvl="1" w:tplc="98A80FEC" w:tentative="1">
      <w:start w:val="1"/>
      <w:numFmt w:val="bullet"/>
      <w:lvlText w:val=""/>
      <w:lvlJc w:val="left"/>
      <w:pPr>
        <w:tabs>
          <w:tab w:val="num" w:pos="1440"/>
        </w:tabs>
        <w:ind w:left="1440" w:hanging="360"/>
      </w:pPr>
      <w:rPr>
        <w:rFonts w:ascii="Wingdings" w:hAnsi="Wingdings" w:hint="default"/>
      </w:rPr>
    </w:lvl>
    <w:lvl w:ilvl="2" w:tplc="13D07BD2" w:tentative="1">
      <w:start w:val="1"/>
      <w:numFmt w:val="bullet"/>
      <w:lvlText w:val=""/>
      <w:lvlJc w:val="left"/>
      <w:pPr>
        <w:tabs>
          <w:tab w:val="num" w:pos="2160"/>
        </w:tabs>
        <w:ind w:left="2160" w:hanging="360"/>
      </w:pPr>
      <w:rPr>
        <w:rFonts w:ascii="Wingdings" w:hAnsi="Wingdings" w:hint="default"/>
      </w:rPr>
    </w:lvl>
    <w:lvl w:ilvl="3" w:tplc="CD4C74C2" w:tentative="1">
      <w:start w:val="1"/>
      <w:numFmt w:val="bullet"/>
      <w:lvlText w:val=""/>
      <w:lvlJc w:val="left"/>
      <w:pPr>
        <w:tabs>
          <w:tab w:val="num" w:pos="2880"/>
        </w:tabs>
        <w:ind w:left="2880" w:hanging="360"/>
      </w:pPr>
      <w:rPr>
        <w:rFonts w:ascii="Wingdings" w:hAnsi="Wingdings" w:hint="default"/>
      </w:rPr>
    </w:lvl>
    <w:lvl w:ilvl="4" w:tplc="AFB8D78C" w:tentative="1">
      <w:start w:val="1"/>
      <w:numFmt w:val="bullet"/>
      <w:lvlText w:val=""/>
      <w:lvlJc w:val="left"/>
      <w:pPr>
        <w:tabs>
          <w:tab w:val="num" w:pos="3600"/>
        </w:tabs>
        <w:ind w:left="3600" w:hanging="360"/>
      </w:pPr>
      <w:rPr>
        <w:rFonts w:ascii="Wingdings" w:hAnsi="Wingdings" w:hint="default"/>
      </w:rPr>
    </w:lvl>
    <w:lvl w:ilvl="5" w:tplc="98F21E1E" w:tentative="1">
      <w:start w:val="1"/>
      <w:numFmt w:val="bullet"/>
      <w:lvlText w:val=""/>
      <w:lvlJc w:val="left"/>
      <w:pPr>
        <w:tabs>
          <w:tab w:val="num" w:pos="4320"/>
        </w:tabs>
        <w:ind w:left="4320" w:hanging="360"/>
      </w:pPr>
      <w:rPr>
        <w:rFonts w:ascii="Wingdings" w:hAnsi="Wingdings" w:hint="default"/>
      </w:rPr>
    </w:lvl>
    <w:lvl w:ilvl="6" w:tplc="B5C02950" w:tentative="1">
      <w:start w:val="1"/>
      <w:numFmt w:val="bullet"/>
      <w:lvlText w:val=""/>
      <w:lvlJc w:val="left"/>
      <w:pPr>
        <w:tabs>
          <w:tab w:val="num" w:pos="5040"/>
        </w:tabs>
        <w:ind w:left="5040" w:hanging="360"/>
      </w:pPr>
      <w:rPr>
        <w:rFonts w:ascii="Wingdings" w:hAnsi="Wingdings" w:hint="default"/>
      </w:rPr>
    </w:lvl>
    <w:lvl w:ilvl="7" w:tplc="641CEF02" w:tentative="1">
      <w:start w:val="1"/>
      <w:numFmt w:val="bullet"/>
      <w:lvlText w:val=""/>
      <w:lvlJc w:val="left"/>
      <w:pPr>
        <w:tabs>
          <w:tab w:val="num" w:pos="5760"/>
        </w:tabs>
        <w:ind w:left="5760" w:hanging="360"/>
      </w:pPr>
      <w:rPr>
        <w:rFonts w:ascii="Wingdings" w:hAnsi="Wingdings" w:hint="default"/>
      </w:rPr>
    </w:lvl>
    <w:lvl w:ilvl="8" w:tplc="C4C2C994" w:tentative="1">
      <w:start w:val="1"/>
      <w:numFmt w:val="bullet"/>
      <w:lvlText w:val=""/>
      <w:lvlJc w:val="left"/>
      <w:pPr>
        <w:tabs>
          <w:tab w:val="num" w:pos="6480"/>
        </w:tabs>
        <w:ind w:left="6480" w:hanging="360"/>
      </w:pPr>
      <w:rPr>
        <w:rFonts w:ascii="Wingdings" w:hAnsi="Wingdings" w:hint="default"/>
      </w:rPr>
    </w:lvl>
  </w:abstractNum>
  <w:abstractNum w:abstractNumId="40">
    <w:nsid w:val="6E1E4544"/>
    <w:multiLevelType w:val="hybridMultilevel"/>
    <w:tmpl w:val="8D9C41CC"/>
    <w:lvl w:ilvl="0" w:tplc="F16A0246">
      <w:start w:val="20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D77E18"/>
    <w:multiLevelType w:val="hybridMultilevel"/>
    <w:tmpl w:val="70169588"/>
    <w:lvl w:ilvl="0" w:tplc="2D0C9FF8">
      <w:start w:val="1"/>
      <w:numFmt w:val="bullet"/>
      <w:lvlText w:val="•"/>
      <w:lvlJc w:val="left"/>
      <w:pPr>
        <w:tabs>
          <w:tab w:val="num" w:pos="644"/>
        </w:tabs>
        <w:ind w:left="644" w:hanging="360"/>
      </w:pPr>
      <w:rPr>
        <w:rFonts w:ascii="Arial" w:hAnsi="Arial" w:hint="default"/>
      </w:rPr>
    </w:lvl>
    <w:lvl w:ilvl="1" w:tplc="261C8836" w:tentative="1">
      <w:start w:val="1"/>
      <w:numFmt w:val="bullet"/>
      <w:lvlText w:val=""/>
      <w:lvlJc w:val="left"/>
      <w:pPr>
        <w:tabs>
          <w:tab w:val="num" w:pos="1364"/>
        </w:tabs>
        <w:ind w:left="1364" w:hanging="360"/>
      </w:pPr>
      <w:rPr>
        <w:rFonts w:ascii="Wingdings 2" w:hAnsi="Wingdings 2" w:hint="default"/>
      </w:rPr>
    </w:lvl>
    <w:lvl w:ilvl="2" w:tplc="1B448964" w:tentative="1">
      <w:start w:val="1"/>
      <w:numFmt w:val="bullet"/>
      <w:lvlText w:val=""/>
      <w:lvlJc w:val="left"/>
      <w:pPr>
        <w:tabs>
          <w:tab w:val="num" w:pos="2084"/>
        </w:tabs>
        <w:ind w:left="2084" w:hanging="360"/>
      </w:pPr>
      <w:rPr>
        <w:rFonts w:ascii="Wingdings 2" w:hAnsi="Wingdings 2" w:hint="default"/>
      </w:rPr>
    </w:lvl>
    <w:lvl w:ilvl="3" w:tplc="3A343480" w:tentative="1">
      <w:start w:val="1"/>
      <w:numFmt w:val="bullet"/>
      <w:lvlText w:val=""/>
      <w:lvlJc w:val="left"/>
      <w:pPr>
        <w:tabs>
          <w:tab w:val="num" w:pos="2804"/>
        </w:tabs>
        <w:ind w:left="2804" w:hanging="360"/>
      </w:pPr>
      <w:rPr>
        <w:rFonts w:ascii="Wingdings 2" w:hAnsi="Wingdings 2" w:hint="default"/>
      </w:rPr>
    </w:lvl>
    <w:lvl w:ilvl="4" w:tplc="A0FA3304" w:tentative="1">
      <w:start w:val="1"/>
      <w:numFmt w:val="bullet"/>
      <w:lvlText w:val=""/>
      <w:lvlJc w:val="left"/>
      <w:pPr>
        <w:tabs>
          <w:tab w:val="num" w:pos="3524"/>
        </w:tabs>
        <w:ind w:left="3524" w:hanging="360"/>
      </w:pPr>
      <w:rPr>
        <w:rFonts w:ascii="Wingdings 2" w:hAnsi="Wingdings 2" w:hint="default"/>
      </w:rPr>
    </w:lvl>
    <w:lvl w:ilvl="5" w:tplc="A1E66CB8" w:tentative="1">
      <w:start w:val="1"/>
      <w:numFmt w:val="bullet"/>
      <w:lvlText w:val=""/>
      <w:lvlJc w:val="left"/>
      <w:pPr>
        <w:tabs>
          <w:tab w:val="num" w:pos="4244"/>
        </w:tabs>
        <w:ind w:left="4244" w:hanging="360"/>
      </w:pPr>
      <w:rPr>
        <w:rFonts w:ascii="Wingdings 2" w:hAnsi="Wingdings 2" w:hint="default"/>
      </w:rPr>
    </w:lvl>
    <w:lvl w:ilvl="6" w:tplc="2B8621AC" w:tentative="1">
      <w:start w:val="1"/>
      <w:numFmt w:val="bullet"/>
      <w:lvlText w:val=""/>
      <w:lvlJc w:val="left"/>
      <w:pPr>
        <w:tabs>
          <w:tab w:val="num" w:pos="4964"/>
        </w:tabs>
        <w:ind w:left="4964" w:hanging="360"/>
      </w:pPr>
      <w:rPr>
        <w:rFonts w:ascii="Wingdings 2" w:hAnsi="Wingdings 2" w:hint="default"/>
      </w:rPr>
    </w:lvl>
    <w:lvl w:ilvl="7" w:tplc="47807002" w:tentative="1">
      <w:start w:val="1"/>
      <w:numFmt w:val="bullet"/>
      <w:lvlText w:val=""/>
      <w:lvlJc w:val="left"/>
      <w:pPr>
        <w:tabs>
          <w:tab w:val="num" w:pos="5684"/>
        </w:tabs>
        <w:ind w:left="5684" w:hanging="360"/>
      </w:pPr>
      <w:rPr>
        <w:rFonts w:ascii="Wingdings 2" w:hAnsi="Wingdings 2" w:hint="default"/>
      </w:rPr>
    </w:lvl>
    <w:lvl w:ilvl="8" w:tplc="8DF0AFC4" w:tentative="1">
      <w:start w:val="1"/>
      <w:numFmt w:val="bullet"/>
      <w:lvlText w:val=""/>
      <w:lvlJc w:val="left"/>
      <w:pPr>
        <w:tabs>
          <w:tab w:val="num" w:pos="6404"/>
        </w:tabs>
        <w:ind w:left="6404" w:hanging="360"/>
      </w:pPr>
      <w:rPr>
        <w:rFonts w:ascii="Wingdings 2" w:hAnsi="Wingdings 2" w:hint="default"/>
      </w:rPr>
    </w:lvl>
  </w:abstractNum>
  <w:abstractNum w:abstractNumId="42">
    <w:nsid w:val="6F170E02"/>
    <w:multiLevelType w:val="hybridMultilevel"/>
    <w:tmpl w:val="13E6BE8C"/>
    <w:lvl w:ilvl="0" w:tplc="BAD6122E">
      <w:start w:val="1"/>
      <w:numFmt w:val="bullet"/>
      <w:lvlText w:val="•"/>
      <w:lvlJc w:val="left"/>
      <w:pPr>
        <w:tabs>
          <w:tab w:val="num" w:pos="720"/>
        </w:tabs>
        <w:ind w:left="720" w:hanging="360"/>
      </w:pPr>
      <w:rPr>
        <w:rFonts w:ascii="Arial" w:hAnsi="Arial" w:hint="default"/>
      </w:rPr>
    </w:lvl>
    <w:lvl w:ilvl="1" w:tplc="CE96DE7E" w:tentative="1">
      <w:start w:val="1"/>
      <w:numFmt w:val="bullet"/>
      <w:lvlText w:val="•"/>
      <w:lvlJc w:val="left"/>
      <w:pPr>
        <w:tabs>
          <w:tab w:val="num" w:pos="1440"/>
        </w:tabs>
        <w:ind w:left="1440" w:hanging="360"/>
      </w:pPr>
      <w:rPr>
        <w:rFonts w:ascii="Arial" w:hAnsi="Arial" w:hint="default"/>
      </w:rPr>
    </w:lvl>
    <w:lvl w:ilvl="2" w:tplc="30126B7C" w:tentative="1">
      <w:start w:val="1"/>
      <w:numFmt w:val="bullet"/>
      <w:lvlText w:val="•"/>
      <w:lvlJc w:val="left"/>
      <w:pPr>
        <w:tabs>
          <w:tab w:val="num" w:pos="2160"/>
        </w:tabs>
        <w:ind w:left="2160" w:hanging="360"/>
      </w:pPr>
      <w:rPr>
        <w:rFonts w:ascii="Arial" w:hAnsi="Arial" w:hint="default"/>
      </w:rPr>
    </w:lvl>
    <w:lvl w:ilvl="3" w:tplc="E8B865AE" w:tentative="1">
      <w:start w:val="1"/>
      <w:numFmt w:val="bullet"/>
      <w:lvlText w:val="•"/>
      <w:lvlJc w:val="left"/>
      <w:pPr>
        <w:tabs>
          <w:tab w:val="num" w:pos="2880"/>
        </w:tabs>
        <w:ind w:left="2880" w:hanging="360"/>
      </w:pPr>
      <w:rPr>
        <w:rFonts w:ascii="Arial" w:hAnsi="Arial" w:hint="default"/>
      </w:rPr>
    </w:lvl>
    <w:lvl w:ilvl="4" w:tplc="3A623348" w:tentative="1">
      <w:start w:val="1"/>
      <w:numFmt w:val="bullet"/>
      <w:lvlText w:val="•"/>
      <w:lvlJc w:val="left"/>
      <w:pPr>
        <w:tabs>
          <w:tab w:val="num" w:pos="3600"/>
        </w:tabs>
        <w:ind w:left="3600" w:hanging="360"/>
      </w:pPr>
      <w:rPr>
        <w:rFonts w:ascii="Arial" w:hAnsi="Arial" w:hint="default"/>
      </w:rPr>
    </w:lvl>
    <w:lvl w:ilvl="5" w:tplc="B7F82436" w:tentative="1">
      <w:start w:val="1"/>
      <w:numFmt w:val="bullet"/>
      <w:lvlText w:val="•"/>
      <w:lvlJc w:val="left"/>
      <w:pPr>
        <w:tabs>
          <w:tab w:val="num" w:pos="4320"/>
        </w:tabs>
        <w:ind w:left="4320" w:hanging="360"/>
      </w:pPr>
      <w:rPr>
        <w:rFonts w:ascii="Arial" w:hAnsi="Arial" w:hint="default"/>
      </w:rPr>
    </w:lvl>
    <w:lvl w:ilvl="6" w:tplc="7F988CC2" w:tentative="1">
      <w:start w:val="1"/>
      <w:numFmt w:val="bullet"/>
      <w:lvlText w:val="•"/>
      <w:lvlJc w:val="left"/>
      <w:pPr>
        <w:tabs>
          <w:tab w:val="num" w:pos="5040"/>
        </w:tabs>
        <w:ind w:left="5040" w:hanging="360"/>
      </w:pPr>
      <w:rPr>
        <w:rFonts w:ascii="Arial" w:hAnsi="Arial" w:hint="default"/>
      </w:rPr>
    </w:lvl>
    <w:lvl w:ilvl="7" w:tplc="5B9CED7C" w:tentative="1">
      <w:start w:val="1"/>
      <w:numFmt w:val="bullet"/>
      <w:lvlText w:val="•"/>
      <w:lvlJc w:val="left"/>
      <w:pPr>
        <w:tabs>
          <w:tab w:val="num" w:pos="5760"/>
        </w:tabs>
        <w:ind w:left="5760" w:hanging="360"/>
      </w:pPr>
      <w:rPr>
        <w:rFonts w:ascii="Arial" w:hAnsi="Arial" w:hint="default"/>
      </w:rPr>
    </w:lvl>
    <w:lvl w:ilvl="8" w:tplc="5E0448D0" w:tentative="1">
      <w:start w:val="1"/>
      <w:numFmt w:val="bullet"/>
      <w:lvlText w:val="•"/>
      <w:lvlJc w:val="left"/>
      <w:pPr>
        <w:tabs>
          <w:tab w:val="num" w:pos="6480"/>
        </w:tabs>
        <w:ind w:left="6480" w:hanging="360"/>
      </w:pPr>
      <w:rPr>
        <w:rFonts w:ascii="Arial" w:hAnsi="Arial" w:hint="default"/>
      </w:rPr>
    </w:lvl>
  </w:abstractNum>
  <w:abstractNum w:abstractNumId="43">
    <w:nsid w:val="71E22A8A"/>
    <w:multiLevelType w:val="multilevel"/>
    <w:tmpl w:val="DE6A1E7A"/>
    <w:lvl w:ilvl="0">
      <w:start w:val="3"/>
      <w:numFmt w:val="decimal"/>
      <w:lvlText w:val="%1."/>
      <w:lvlJc w:val="left"/>
      <w:pPr>
        <w:ind w:left="450" w:hanging="450"/>
      </w:pPr>
      <w:rPr>
        <w:rFonts w:hint="default"/>
        <w:b/>
      </w:rPr>
    </w:lvl>
    <w:lvl w:ilvl="1">
      <w:start w:val="1"/>
      <w:numFmt w:val="decimal"/>
      <w:lvlText w:val="%1.%2."/>
      <w:lvlJc w:val="left"/>
      <w:pPr>
        <w:ind w:left="1996"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33176C9"/>
    <w:multiLevelType w:val="hybridMultilevel"/>
    <w:tmpl w:val="9460C144"/>
    <w:lvl w:ilvl="0" w:tplc="D7345FE0">
      <w:start w:val="1"/>
      <w:numFmt w:val="bullet"/>
      <w:lvlText w:val="•"/>
      <w:lvlJc w:val="left"/>
      <w:pPr>
        <w:tabs>
          <w:tab w:val="num" w:pos="1070"/>
        </w:tabs>
        <w:ind w:left="1070" w:hanging="360"/>
      </w:pPr>
      <w:rPr>
        <w:rFonts w:ascii="Arial" w:hAnsi="Arial" w:hint="default"/>
      </w:rPr>
    </w:lvl>
    <w:lvl w:ilvl="1" w:tplc="6DD29F34" w:tentative="1">
      <w:start w:val="1"/>
      <w:numFmt w:val="bullet"/>
      <w:lvlText w:val="•"/>
      <w:lvlJc w:val="left"/>
      <w:pPr>
        <w:tabs>
          <w:tab w:val="num" w:pos="1440"/>
        </w:tabs>
        <w:ind w:left="1440" w:hanging="360"/>
      </w:pPr>
      <w:rPr>
        <w:rFonts w:ascii="Arial" w:hAnsi="Arial" w:hint="default"/>
      </w:rPr>
    </w:lvl>
    <w:lvl w:ilvl="2" w:tplc="22B4D00E" w:tentative="1">
      <w:start w:val="1"/>
      <w:numFmt w:val="bullet"/>
      <w:lvlText w:val="•"/>
      <w:lvlJc w:val="left"/>
      <w:pPr>
        <w:tabs>
          <w:tab w:val="num" w:pos="2160"/>
        </w:tabs>
        <w:ind w:left="2160" w:hanging="360"/>
      </w:pPr>
      <w:rPr>
        <w:rFonts w:ascii="Arial" w:hAnsi="Arial" w:hint="default"/>
      </w:rPr>
    </w:lvl>
    <w:lvl w:ilvl="3" w:tplc="54E2F076" w:tentative="1">
      <w:start w:val="1"/>
      <w:numFmt w:val="bullet"/>
      <w:lvlText w:val="•"/>
      <w:lvlJc w:val="left"/>
      <w:pPr>
        <w:tabs>
          <w:tab w:val="num" w:pos="2880"/>
        </w:tabs>
        <w:ind w:left="2880" w:hanging="360"/>
      </w:pPr>
      <w:rPr>
        <w:rFonts w:ascii="Arial" w:hAnsi="Arial" w:hint="default"/>
      </w:rPr>
    </w:lvl>
    <w:lvl w:ilvl="4" w:tplc="624C54A2" w:tentative="1">
      <w:start w:val="1"/>
      <w:numFmt w:val="bullet"/>
      <w:lvlText w:val="•"/>
      <w:lvlJc w:val="left"/>
      <w:pPr>
        <w:tabs>
          <w:tab w:val="num" w:pos="3600"/>
        </w:tabs>
        <w:ind w:left="3600" w:hanging="360"/>
      </w:pPr>
      <w:rPr>
        <w:rFonts w:ascii="Arial" w:hAnsi="Arial" w:hint="default"/>
      </w:rPr>
    </w:lvl>
    <w:lvl w:ilvl="5" w:tplc="5E9C02B8" w:tentative="1">
      <w:start w:val="1"/>
      <w:numFmt w:val="bullet"/>
      <w:lvlText w:val="•"/>
      <w:lvlJc w:val="left"/>
      <w:pPr>
        <w:tabs>
          <w:tab w:val="num" w:pos="4320"/>
        </w:tabs>
        <w:ind w:left="4320" w:hanging="360"/>
      </w:pPr>
      <w:rPr>
        <w:rFonts w:ascii="Arial" w:hAnsi="Arial" w:hint="default"/>
      </w:rPr>
    </w:lvl>
    <w:lvl w:ilvl="6" w:tplc="90F213CE" w:tentative="1">
      <w:start w:val="1"/>
      <w:numFmt w:val="bullet"/>
      <w:lvlText w:val="•"/>
      <w:lvlJc w:val="left"/>
      <w:pPr>
        <w:tabs>
          <w:tab w:val="num" w:pos="5040"/>
        </w:tabs>
        <w:ind w:left="5040" w:hanging="360"/>
      </w:pPr>
      <w:rPr>
        <w:rFonts w:ascii="Arial" w:hAnsi="Arial" w:hint="default"/>
      </w:rPr>
    </w:lvl>
    <w:lvl w:ilvl="7" w:tplc="032C1C40" w:tentative="1">
      <w:start w:val="1"/>
      <w:numFmt w:val="bullet"/>
      <w:lvlText w:val="•"/>
      <w:lvlJc w:val="left"/>
      <w:pPr>
        <w:tabs>
          <w:tab w:val="num" w:pos="5760"/>
        </w:tabs>
        <w:ind w:left="5760" w:hanging="360"/>
      </w:pPr>
      <w:rPr>
        <w:rFonts w:ascii="Arial" w:hAnsi="Arial" w:hint="default"/>
      </w:rPr>
    </w:lvl>
    <w:lvl w:ilvl="8" w:tplc="3A948A64" w:tentative="1">
      <w:start w:val="1"/>
      <w:numFmt w:val="bullet"/>
      <w:lvlText w:val="•"/>
      <w:lvlJc w:val="left"/>
      <w:pPr>
        <w:tabs>
          <w:tab w:val="num" w:pos="6480"/>
        </w:tabs>
        <w:ind w:left="6480" w:hanging="360"/>
      </w:pPr>
      <w:rPr>
        <w:rFonts w:ascii="Arial" w:hAnsi="Arial" w:hint="default"/>
      </w:rPr>
    </w:lvl>
  </w:abstractNum>
  <w:abstractNum w:abstractNumId="45">
    <w:nsid w:val="75435BCB"/>
    <w:multiLevelType w:val="hybridMultilevel"/>
    <w:tmpl w:val="6D586C86"/>
    <w:lvl w:ilvl="0" w:tplc="BA7CC70A">
      <w:start w:val="1"/>
      <w:numFmt w:val="bullet"/>
      <w:lvlText w:val="•"/>
      <w:lvlJc w:val="left"/>
      <w:pPr>
        <w:tabs>
          <w:tab w:val="num" w:pos="720"/>
        </w:tabs>
        <w:ind w:left="720" w:hanging="360"/>
      </w:pPr>
      <w:rPr>
        <w:rFonts w:ascii="Arial" w:hAnsi="Arial" w:hint="default"/>
      </w:rPr>
    </w:lvl>
    <w:lvl w:ilvl="1" w:tplc="4176C656" w:tentative="1">
      <w:start w:val="1"/>
      <w:numFmt w:val="bullet"/>
      <w:lvlText w:val="•"/>
      <w:lvlJc w:val="left"/>
      <w:pPr>
        <w:tabs>
          <w:tab w:val="num" w:pos="1440"/>
        </w:tabs>
        <w:ind w:left="1440" w:hanging="360"/>
      </w:pPr>
      <w:rPr>
        <w:rFonts w:ascii="Arial" w:hAnsi="Arial" w:hint="default"/>
      </w:rPr>
    </w:lvl>
    <w:lvl w:ilvl="2" w:tplc="63AE8B28" w:tentative="1">
      <w:start w:val="1"/>
      <w:numFmt w:val="bullet"/>
      <w:lvlText w:val="•"/>
      <w:lvlJc w:val="left"/>
      <w:pPr>
        <w:tabs>
          <w:tab w:val="num" w:pos="2160"/>
        </w:tabs>
        <w:ind w:left="2160" w:hanging="360"/>
      </w:pPr>
      <w:rPr>
        <w:rFonts w:ascii="Arial" w:hAnsi="Arial" w:hint="default"/>
      </w:rPr>
    </w:lvl>
    <w:lvl w:ilvl="3" w:tplc="0B204C40" w:tentative="1">
      <w:start w:val="1"/>
      <w:numFmt w:val="bullet"/>
      <w:lvlText w:val="•"/>
      <w:lvlJc w:val="left"/>
      <w:pPr>
        <w:tabs>
          <w:tab w:val="num" w:pos="2880"/>
        </w:tabs>
        <w:ind w:left="2880" w:hanging="360"/>
      </w:pPr>
      <w:rPr>
        <w:rFonts w:ascii="Arial" w:hAnsi="Arial" w:hint="default"/>
      </w:rPr>
    </w:lvl>
    <w:lvl w:ilvl="4" w:tplc="B57A7EFC" w:tentative="1">
      <w:start w:val="1"/>
      <w:numFmt w:val="bullet"/>
      <w:lvlText w:val="•"/>
      <w:lvlJc w:val="left"/>
      <w:pPr>
        <w:tabs>
          <w:tab w:val="num" w:pos="3600"/>
        </w:tabs>
        <w:ind w:left="3600" w:hanging="360"/>
      </w:pPr>
      <w:rPr>
        <w:rFonts w:ascii="Arial" w:hAnsi="Arial" w:hint="default"/>
      </w:rPr>
    </w:lvl>
    <w:lvl w:ilvl="5" w:tplc="26085C5A" w:tentative="1">
      <w:start w:val="1"/>
      <w:numFmt w:val="bullet"/>
      <w:lvlText w:val="•"/>
      <w:lvlJc w:val="left"/>
      <w:pPr>
        <w:tabs>
          <w:tab w:val="num" w:pos="4320"/>
        </w:tabs>
        <w:ind w:left="4320" w:hanging="360"/>
      </w:pPr>
      <w:rPr>
        <w:rFonts w:ascii="Arial" w:hAnsi="Arial" w:hint="default"/>
      </w:rPr>
    </w:lvl>
    <w:lvl w:ilvl="6" w:tplc="4D24DC1C" w:tentative="1">
      <w:start w:val="1"/>
      <w:numFmt w:val="bullet"/>
      <w:lvlText w:val="•"/>
      <w:lvlJc w:val="left"/>
      <w:pPr>
        <w:tabs>
          <w:tab w:val="num" w:pos="5040"/>
        </w:tabs>
        <w:ind w:left="5040" w:hanging="360"/>
      </w:pPr>
      <w:rPr>
        <w:rFonts w:ascii="Arial" w:hAnsi="Arial" w:hint="default"/>
      </w:rPr>
    </w:lvl>
    <w:lvl w:ilvl="7" w:tplc="ABC4F032" w:tentative="1">
      <w:start w:val="1"/>
      <w:numFmt w:val="bullet"/>
      <w:lvlText w:val="•"/>
      <w:lvlJc w:val="left"/>
      <w:pPr>
        <w:tabs>
          <w:tab w:val="num" w:pos="5760"/>
        </w:tabs>
        <w:ind w:left="5760" w:hanging="360"/>
      </w:pPr>
      <w:rPr>
        <w:rFonts w:ascii="Arial" w:hAnsi="Arial" w:hint="default"/>
      </w:rPr>
    </w:lvl>
    <w:lvl w:ilvl="8" w:tplc="4B64AFCA" w:tentative="1">
      <w:start w:val="1"/>
      <w:numFmt w:val="bullet"/>
      <w:lvlText w:val="•"/>
      <w:lvlJc w:val="left"/>
      <w:pPr>
        <w:tabs>
          <w:tab w:val="num" w:pos="6480"/>
        </w:tabs>
        <w:ind w:left="6480" w:hanging="360"/>
      </w:pPr>
      <w:rPr>
        <w:rFonts w:ascii="Arial" w:hAnsi="Arial" w:hint="default"/>
      </w:rPr>
    </w:lvl>
  </w:abstractNum>
  <w:abstractNum w:abstractNumId="46">
    <w:nsid w:val="77392119"/>
    <w:multiLevelType w:val="hybridMultilevel"/>
    <w:tmpl w:val="F35218A2"/>
    <w:lvl w:ilvl="0" w:tplc="6AC2129E">
      <w:start w:val="1"/>
      <w:numFmt w:val="bullet"/>
      <w:lvlText w:val="•"/>
      <w:lvlJc w:val="left"/>
      <w:pPr>
        <w:tabs>
          <w:tab w:val="num" w:pos="720"/>
        </w:tabs>
        <w:ind w:left="720" w:hanging="360"/>
      </w:pPr>
      <w:rPr>
        <w:rFonts w:ascii="Arial" w:hAnsi="Arial" w:hint="default"/>
      </w:rPr>
    </w:lvl>
    <w:lvl w:ilvl="1" w:tplc="98A6B712" w:tentative="1">
      <w:start w:val="1"/>
      <w:numFmt w:val="bullet"/>
      <w:lvlText w:val="•"/>
      <w:lvlJc w:val="left"/>
      <w:pPr>
        <w:tabs>
          <w:tab w:val="num" w:pos="1440"/>
        </w:tabs>
        <w:ind w:left="1440" w:hanging="360"/>
      </w:pPr>
      <w:rPr>
        <w:rFonts w:ascii="Arial" w:hAnsi="Arial" w:hint="default"/>
      </w:rPr>
    </w:lvl>
    <w:lvl w:ilvl="2" w:tplc="A3CAF668" w:tentative="1">
      <w:start w:val="1"/>
      <w:numFmt w:val="bullet"/>
      <w:lvlText w:val="•"/>
      <w:lvlJc w:val="left"/>
      <w:pPr>
        <w:tabs>
          <w:tab w:val="num" w:pos="2160"/>
        </w:tabs>
        <w:ind w:left="2160" w:hanging="360"/>
      </w:pPr>
      <w:rPr>
        <w:rFonts w:ascii="Arial" w:hAnsi="Arial" w:hint="default"/>
      </w:rPr>
    </w:lvl>
    <w:lvl w:ilvl="3" w:tplc="BE80BE52" w:tentative="1">
      <w:start w:val="1"/>
      <w:numFmt w:val="bullet"/>
      <w:lvlText w:val="•"/>
      <w:lvlJc w:val="left"/>
      <w:pPr>
        <w:tabs>
          <w:tab w:val="num" w:pos="2880"/>
        </w:tabs>
        <w:ind w:left="2880" w:hanging="360"/>
      </w:pPr>
      <w:rPr>
        <w:rFonts w:ascii="Arial" w:hAnsi="Arial" w:hint="default"/>
      </w:rPr>
    </w:lvl>
    <w:lvl w:ilvl="4" w:tplc="C8B20510" w:tentative="1">
      <w:start w:val="1"/>
      <w:numFmt w:val="bullet"/>
      <w:lvlText w:val="•"/>
      <w:lvlJc w:val="left"/>
      <w:pPr>
        <w:tabs>
          <w:tab w:val="num" w:pos="3600"/>
        </w:tabs>
        <w:ind w:left="3600" w:hanging="360"/>
      </w:pPr>
      <w:rPr>
        <w:rFonts w:ascii="Arial" w:hAnsi="Arial" w:hint="default"/>
      </w:rPr>
    </w:lvl>
    <w:lvl w:ilvl="5" w:tplc="A6802C54" w:tentative="1">
      <w:start w:val="1"/>
      <w:numFmt w:val="bullet"/>
      <w:lvlText w:val="•"/>
      <w:lvlJc w:val="left"/>
      <w:pPr>
        <w:tabs>
          <w:tab w:val="num" w:pos="4320"/>
        </w:tabs>
        <w:ind w:left="4320" w:hanging="360"/>
      </w:pPr>
      <w:rPr>
        <w:rFonts w:ascii="Arial" w:hAnsi="Arial" w:hint="default"/>
      </w:rPr>
    </w:lvl>
    <w:lvl w:ilvl="6" w:tplc="D70A3BC4" w:tentative="1">
      <w:start w:val="1"/>
      <w:numFmt w:val="bullet"/>
      <w:lvlText w:val="•"/>
      <w:lvlJc w:val="left"/>
      <w:pPr>
        <w:tabs>
          <w:tab w:val="num" w:pos="5040"/>
        </w:tabs>
        <w:ind w:left="5040" w:hanging="360"/>
      </w:pPr>
      <w:rPr>
        <w:rFonts w:ascii="Arial" w:hAnsi="Arial" w:hint="default"/>
      </w:rPr>
    </w:lvl>
    <w:lvl w:ilvl="7" w:tplc="5262CA42" w:tentative="1">
      <w:start w:val="1"/>
      <w:numFmt w:val="bullet"/>
      <w:lvlText w:val="•"/>
      <w:lvlJc w:val="left"/>
      <w:pPr>
        <w:tabs>
          <w:tab w:val="num" w:pos="5760"/>
        </w:tabs>
        <w:ind w:left="5760" w:hanging="360"/>
      </w:pPr>
      <w:rPr>
        <w:rFonts w:ascii="Arial" w:hAnsi="Arial" w:hint="default"/>
      </w:rPr>
    </w:lvl>
    <w:lvl w:ilvl="8" w:tplc="C284EAC0" w:tentative="1">
      <w:start w:val="1"/>
      <w:numFmt w:val="bullet"/>
      <w:lvlText w:val="•"/>
      <w:lvlJc w:val="left"/>
      <w:pPr>
        <w:tabs>
          <w:tab w:val="num" w:pos="6480"/>
        </w:tabs>
        <w:ind w:left="6480" w:hanging="360"/>
      </w:pPr>
      <w:rPr>
        <w:rFonts w:ascii="Arial" w:hAnsi="Arial" w:hint="default"/>
      </w:rPr>
    </w:lvl>
  </w:abstractNum>
  <w:abstractNum w:abstractNumId="47">
    <w:nsid w:val="7A5614BE"/>
    <w:multiLevelType w:val="hybridMultilevel"/>
    <w:tmpl w:val="9AAC32FE"/>
    <w:lvl w:ilvl="0" w:tplc="2D0C9FF8">
      <w:start w:val="1"/>
      <w:numFmt w:val="bullet"/>
      <w:lvlText w:val="•"/>
      <w:lvlJc w:val="left"/>
      <w:pPr>
        <w:tabs>
          <w:tab w:val="num" w:pos="720"/>
        </w:tabs>
        <w:ind w:left="720" w:hanging="360"/>
      </w:pPr>
      <w:rPr>
        <w:rFonts w:ascii="Arial" w:hAnsi="Arial" w:hint="default"/>
      </w:rPr>
    </w:lvl>
    <w:lvl w:ilvl="1" w:tplc="483A4C46">
      <w:start w:val="1634"/>
      <w:numFmt w:val="bullet"/>
      <w:lvlText w:val=""/>
      <w:lvlJc w:val="left"/>
      <w:pPr>
        <w:tabs>
          <w:tab w:val="num" w:pos="1440"/>
        </w:tabs>
        <w:ind w:left="1440" w:hanging="360"/>
      </w:pPr>
      <w:rPr>
        <w:rFonts w:ascii="Wingdings 2" w:hAnsi="Wingdings 2" w:hint="default"/>
      </w:rPr>
    </w:lvl>
    <w:lvl w:ilvl="2" w:tplc="92C4FC94" w:tentative="1">
      <w:start w:val="1"/>
      <w:numFmt w:val="bullet"/>
      <w:lvlText w:val=""/>
      <w:lvlJc w:val="left"/>
      <w:pPr>
        <w:tabs>
          <w:tab w:val="num" w:pos="2160"/>
        </w:tabs>
        <w:ind w:left="2160" w:hanging="360"/>
      </w:pPr>
      <w:rPr>
        <w:rFonts w:ascii="Wingdings 2" w:hAnsi="Wingdings 2" w:hint="default"/>
      </w:rPr>
    </w:lvl>
    <w:lvl w:ilvl="3" w:tplc="7DB4C984" w:tentative="1">
      <w:start w:val="1"/>
      <w:numFmt w:val="bullet"/>
      <w:lvlText w:val=""/>
      <w:lvlJc w:val="left"/>
      <w:pPr>
        <w:tabs>
          <w:tab w:val="num" w:pos="2880"/>
        </w:tabs>
        <w:ind w:left="2880" w:hanging="360"/>
      </w:pPr>
      <w:rPr>
        <w:rFonts w:ascii="Wingdings 2" w:hAnsi="Wingdings 2" w:hint="default"/>
      </w:rPr>
    </w:lvl>
    <w:lvl w:ilvl="4" w:tplc="54C8E4E8" w:tentative="1">
      <w:start w:val="1"/>
      <w:numFmt w:val="bullet"/>
      <w:lvlText w:val=""/>
      <w:lvlJc w:val="left"/>
      <w:pPr>
        <w:tabs>
          <w:tab w:val="num" w:pos="3600"/>
        </w:tabs>
        <w:ind w:left="3600" w:hanging="360"/>
      </w:pPr>
      <w:rPr>
        <w:rFonts w:ascii="Wingdings 2" w:hAnsi="Wingdings 2" w:hint="default"/>
      </w:rPr>
    </w:lvl>
    <w:lvl w:ilvl="5" w:tplc="19009960" w:tentative="1">
      <w:start w:val="1"/>
      <w:numFmt w:val="bullet"/>
      <w:lvlText w:val=""/>
      <w:lvlJc w:val="left"/>
      <w:pPr>
        <w:tabs>
          <w:tab w:val="num" w:pos="4320"/>
        </w:tabs>
        <w:ind w:left="4320" w:hanging="360"/>
      </w:pPr>
      <w:rPr>
        <w:rFonts w:ascii="Wingdings 2" w:hAnsi="Wingdings 2" w:hint="default"/>
      </w:rPr>
    </w:lvl>
    <w:lvl w:ilvl="6" w:tplc="6730FEEE" w:tentative="1">
      <w:start w:val="1"/>
      <w:numFmt w:val="bullet"/>
      <w:lvlText w:val=""/>
      <w:lvlJc w:val="left"/>
      <w:pPr>
        <w:tabs>
          <w:tab w:val="num" w:pos="5040"/>
        </w:tabs>
        <w:ind w:left="5040" w:hanging="360"/>
      </w:pPr>
      <w:rPr>
        <w:rFonts w:ascii="Wingdings 2" w:hAnsi="Wingdings 2" w:hint="default"/>
      </w:rPr>
    </w:lvl>
    <w:lvl w:ilvl="7" w:tplc="AEC426DC" w:tentative="1">
      <w:start w:val="1"/>
      <w:numFmt w:val="bullet"/>
      <w:lvlText w:val=""/>
      <w:lvlJc w:val="left"/>
      <w:pPr>
        <w:tabs>
          <w:tab w:val="num" w:pos="5760"/>
        </w:tabs>
        <w:ind w:left="5760" w:hanging="360"/>
      </w:pPr>
      <w:rPr>
        <w:rFonts w:ascii="Wingdings 2" w:hAnsi="Wingdings 2" w:hint="default"/>
      </w:rPr>
    </w:lvl>
    <w:lvl w:ilvl="8" w:tplc="430ED25C" w:tentative="1">
      <w:start w:val="1"/>
      <w:numFmt w:val="bullet"/>
      <w:lvlText w:val=""/>
      <w:lvlJc w:val="left"/>
      <w:pPr>
        <w:tabs>
          <w:tab w:val="num" w:pos="6480"/>
        </w:tabs>
        <w:ind w:left="6480" w:hanging="360"/>
      </w:pPr>
      <w:rPr>
        <w:rFonts w:ascii="Wingdings 2" w:hAnsi="Wingdings 2" w:hint="default"/>
      </w:rPr>
    </w:lvl>
  </w:abstractNum>
  <w:abstractNum w:abstractNumId="48">
    <w:nsid w:val="7AB0015B"/>
    <w:multiLevelType w:val="hybridMultilevel"/>
    <w:tmpl w:val="5170BCEA"/>
    <w:lvl w:ilvl="0" w:tplc="133C611A">
      <w:start w:val="1"/>
      <w:numFmt w:val="bullet"/>
      <w:lvlText w:val="•"/>
      <w:lvlJc w:val="left"/>
      <w:pPr>
        <w:tabs>
          <w:tab w:val="num" w:pos="720"/>
        </w:tabs>
        <w:ind w:left="720" w:hanging="360"/>
      </w:pPr>
      <w:rPr>
        <w:rFonts w:ascii="Arial" w:hAnsi="Arial" w:hint="default"/>
      </w:rPr>
    </w:lvl>
    <w:lvl w:ilvl="1" w:tplc="A70621B2" w:tentative="1">
      <w:start w:val="1"/>
      <w:numFmt w:val="bullet"/>
      <w:lvlText w:val="•"/>
      <w:lvlJc w:val="left"/>
      <w:pPr>
        <w:tabs>
          <w:tab w:val="num" w:pos="1440"/>
        </w:tabs>
        <w:ind w:left="1440" w:hanging="360"/>
      </w:pPr>
      <w:rPr>
        <w:rFonts w:ascii="Arial" w:hAnsi="Arial" w:hint="default"/>
      </w:rPr>
    </w:lvl>
    <w:lvl w:ilvl="2" w:tplc="EF90F898" w:tentative="1">
      <w:start w:val="1"/>
      <w:numFmt w:val="bullet"/>
      <w:lvlText w:val="•"/>
      <w:lvlJc w:val="left"/>
      <w:pPr>
        <w:tabs>
          <w:tab w:val="num" w:pos="2160"/>
        </w:tabs>
        <w:ind w:left="2160" w:hanging="360"/>
      </w:pPr>
      <w:rPr>
        <w:rFonts w:ascii="Arial" w:hAnsi="Arial" w:hint="default"/>
      </w:rPr>
    </w:lvl>
    <w:lvl w:ilvl="3" w:tplc="8FFEA3D0" w:tentative="1">
      <w:start w:val="1"/>
      <w:numFmt w:val="bullet"/>
      <w:lvlText w:val="•"/>
      <w:lvlJc w:val="left"/>
      <w:pPr>
        <w:tabs>
          <w:tab w:val="num" w:pos="2880"/>
        </w:tabs>
        <w:ind w:left="2880" w:hanging="360"/>
      </w:pPr>
      <w:rPr>
        <w:rFonts w:ascii="Arial" w:hAnsi="Arial" w:hint="default"/>
      </w:rPr>
    </w:lvl>
    <w:lvl w:ilvl="4" w:tplc="F022FFB6" w:tentative="1">
      <w:start w:val="1"/>
      <w:numFmt w:val="bullet"/>
      <w:lvlText w:val="•"/>
      <w:lvlJc w:val="left"/>
      <w:pPr>
        <w:tabs>
          <w:tab w:val="num" w:pos="3600"/>
        </w:tabs>
        <w:ind w:left="3600" w:hanging="360"/>
      </w:pPr>
      <w:rPr>
        <w:rFonts w:ascii="Arial" w:hAnsi="Arial" w:hint="default"/>
      </w:rPr>
    </w:lvl>
    <w:lvl w:ilvl="5" w:tplc="7292C5D6" w:tentative="1">
      <w:start w:val="1"/>
      <w:numFmt w:val="bullet"/>
      <w:lvlText w:val="•"/>
      <w:lvlJc w:val="left"/>
      <w:pPr>
        <w:tabs>
          <w:tab w:val="num" w:pos="4320"/>
        </w:tabs>
        <w:ind w:left="4320" w:hanging="360"/>
      </w:pPr>
      <w:rPr>
        <w:rFonts w:ascii="Arial" w:hAnsi="Arial" w:hint="default"/>
      </w:rPr>
    </w:lvl>
    <w:lvl w:ilvl="6" w:tplc="593E12D0" w:tentative="1">
      <w:start w:val="1"/>
      <w:numFmt w:val="bullet"/>
      <w:lvlText w:val="•"/>
      <w:lvlJc w:val="left"/>
      <w:pPr>
        <w:tabs>
          <w:tab w:val="num" w:pos="5040"/>
        </w:tabs>
        <w:ind w:left="5040" w:hanging="360"/>
      </w:pPr>
      <w:rPr>
        <w:rFonts w:ascii="Arial" w:hAnsi="Arial" w:hint="default"/>
      </w:rPr>
    </w:lvl>
    <w:lvl w:ilvl="7" w:tplc="2F0C439E" w:tentative="1">
      <w:start w:val="1"/>
      <w:numFmt w:val="bullet"/>
      <w:lvlText w:val="•"/>
      <w:lvlJc w:val="left"/>
      <w:pPr>
        <w:tabs>
          <w:tab w:val="num" w:pos="5760"/>
        </w:tabs>
        <w:ind w:left="5760" w:hanging="360"/>
      </w:pPr>
      <w:rPr>
        <w:rFonts w:ascii="Arial" w:hAnsi="Arial" w:hint="default"/>
      </w:rPr>
    </w:lvl>
    <w:lvl w:ilvl="8" w:tplc="8670F786" w:tentative="1">
      <w:start w:val="1"/>
      <w:numFmt w:val="bullet"/>
      <w:lvlText w:val="•"/>
      <w:lvlJc w:val="left"/>
      <w:pPr>
        <w:tabs>
          <w:tab w:val="num" w:pos="6480"/>
        </w:tabs>
        <w:ind w:left="6480" w:hanging="360"/>
      </w:pPr>
      <w:rPr>
        <w:rFonts w:ascii="Arial" w:hAnsi="Arial" w:hint="default"/>
      </w:rPr>
    </w:lvl>
  </w:abstractNum>
  <w:abstractNum w:abstractNumId="49">
    <w:nsid w:val="7AF0287B"/>
    <w:multiLevelType w:val="hybridMultilevel"/>
    <w:tmpl w:val="5110560C"/>
    <w:lvl w:ilvl="0" w:tplc="8ACC28A4">
      <w:start w:val="1"/>
      <w:numFmt w:val="bullet"/>
      <w:lvlText w:val="•"/>
      <w:lvlJc w:val="left"/>
      <w:pPr>
        <w:tabs>
          <w:tab w:val="num" w:pos="720"/>
        </w:tabs>
        <w:ind w:left="720" w:hanging="360"/>
      </w:pPr>
      <w:rPr>
        <w:rFonts w:ascii="Arial" w:hAnsi="Arial" w:hint="default"/>
      </w:rPr>
    </w:lvl>
    <w:lvl w:ilvl="1" w:tplc="A70E77E6" w:tentative="1">
      <w:start w:val="1"/>
      <w:numFmt w:val="bullet"/>
      <w:lvlText w:val="•"/>
      <w:lvlJc w:val="left"/>
      <w:pPr>
        <w:tabs>
          <w:tab w:val="num" w:pos="1440"/>
        </w:tabs>
        <w:ind w:left="1440" w:hanging="360"/>
      </w:pPr>
      <w:rPr>
        <w:rFonts w:ascii="Arial" w:hAnsi="Arial" w:hint="default"/>
      </w:rPr>
    </w:lvl>
    <w:lvl w:ilvl="2" w:tplc="174E76F8" w:tentative="1">
      <w:start w:val="1"/>
      <w:numFmt w:val="bullet"/>
      <w:lvlText w:val="•"/>
      <w:lvlJc w:val="left"/>
      <w:pPr>
        <w:tabs>
          <w:tab w:val="num" w:pos="2160"/>
        </w:tabs>
        <w:ind w:left="2160" w:hanging="360"/>
      </w:pPr>
      <w:rPr>
        <w:rFonts w:ascii="Arial" w:hAnsi="Arial" w:hint="default"/>
      </w:rPr>
    </w:lvl>
    <w:lvl w:ilvl="3" w:tplc="7702F2C0" w:tentative="1">
      <w:start w:val="1"/>
      <w:numFmt w:val="bullet"/>
      <w:lvlText w:val="•"/>
      <w:lvlJc w:val="left"/>
      <w:pPr>
        <w:tabs>
          <w:tab w:val="num" w:pos="2880"/>
        </w:tabs>
        <w:ind w:left="2880" w:hanging="360"/>
      </w:pPr>
      <w:rPr>
        <w:rFonts w:ascii="Arial" w:hAnsi="Arial" w:hint="default"/>
      </w:rPr>
    </w:lvl>
    <w:lvl w:ilvl="4" w:tplc="315E4ADE" w:tentative="1">
      <w:start w:val="1"/>
      <w:numFmt w:val="bullet"/>
      <w:lvlText w:val="•"/>
      <w:lvlJc w:val="left"/>
      <w:pPr>
        <w:tabs>
          <w:tab w:val="num" w:pos="3600"/>
        </w:tabs>
        <w:ind w:left="3600" w:hanging="360"/>
      </w:pPr>
      <w:rPr>
        <w:rFonts w:ascii="Arial" w:hAnsi="Arial" w:hint="default"/>
      </w:rPr>
    </w:lvl>
    <w:lvl w:ilvl="5" w:tplc="984C097C" w:tentative="1">
      <w:start w:val="1"/>
      <w:numFmt w:val="bullet"/>
      <w:lvlText w:val="•"/>
      <w:lvlJc w:val="left"/>
      <w:pPr>
        <w:tabs>
          <w:tab w:val="num" w:pos="4320"/>
        </w:tabs>
        <w:ind w:left="4320" w:hanging="360"/>
      </w:pPr>
      <w:rPr>
        <w:rFonts w:ascii="Arial" w:hAnsi="Arial" w:hint="default"/>
      </w:rPr>
    </w:lvl>
    <w:lvl w:ilvl="6" w:tplc="459CD066" w:tentative="1">
      <w:start w:val="1"/>
      <w:numFmt w:val="bullet"/>
      <w:lvlText w:val="•"/>
      <w:lvlJc w:val="left"/>
      <w:pPr>
        <w:tabs>
          <w:tab w:val="num" w:pos="5040"/>
        </w:tabs>
        <w:ind w:left="5040" w:hanging="360"/>
      </w:pPr>
      <w:rPr>
        <w:rFonts w:ascii="Arial" w:hAnsi="Arial" w:hint="default"/>
      </w:rPr>
    </w:lvl>
    <w:lvl w:ilvl="7" w:tplc="75CC8C94" w:tentative="1">
      <w:start w:val="1"/>
      <w:numFmt w:val="bullet"/>
      <w:lvlText w:val="•"/>
      <w:lvlJc w:val="left"/>
      <w:pPr>
        <w:tabs>
          <w:tab w:val="num" w:pos="5760"/>
        </w:tabs>
        <w:ind w:left="5760" w:hanging="360"/>
      </w:pPr>
      <w:rPr>
        <w:rFonts w:ascii="Arial" w:hAnsi="Arial" w:hint="default"/>
      </w:rPr>
    </w:lvl>
    <w:lvl w:ilvl="8" w:tplc="A71C88DA" w:tentative="1">
      <w:start w:val="1"/>
      <w:numFmt w:val="bullet"/>
      <w:lvlText w:val="•"/>
      <w:lvlJc w:val="left"/>
      <w:pPr>
        <w:tabs>
          <w:tab w:val="num" w:pos="6480"/>
        </w:tabs>
        <w:ind w:left="6480" w:hanging="360"/>
      </w:pPr>
      <w:rPr>
        <w:rFonts w:ascii="Arial" w:hAnsi="Arial" w:hint="default"/>
      </w:rPr>
    </w:lvl>
  </w:abstractNum>
  <w:abstractNum w:abstractNumId="50">
    <w:nsid w:val="7B332AAD"/>
    <w:multiLevelType w:val="multilevel"/>
    <w:tmpl w:val="B88A15DA"/>
    <w:lvl w:ilvl="0">
      <w:start w:val="1"/>
      <w:numFmt w:val="decimal"/>
      <w:lvlText w:val="%1."/>
      <w:lvlJc w:val="left"/>
      <w:pPr>
        <w:ind w:left="360" w:hanging="360"/>
      </w:pPr>
    </w:lvl>
    <w:lvl w:ilvl="1">
      <w:start w:val="1"/>
      <w:numFmt w:val="decimal"/>
      <w:isLgl/>
      <w:lvlText w:val="%1.%2."/>
      <w:lvlJc w:val="left"/>
      <w:pPr>
        <w:ind w:left="135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97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90" w:hanging="1440"/>
      </w:pPr>
      <w:rPr>
        <w:rFonts w:hint="default"/>
      </w:rPr>
    </w:lvl>
    <w:lvl w:ilvl="6">
      <w:start w:val="1"/>
      <w:numFmt w:val="decimal"/>
      <w:isLgl/>
      <w:lvlText w:val="%1.%2.%3.%4.%5.%6.%7."/>
      <w:lvlJc w:val="left"/>
      <w:pPr>
        <w:ind w:left="5580" w:hanging="1800"/>
      </w:pPr>
      <w:rPr>
        <w:rFonts w:hint="default"/>
      </w:rPr>
    </w:lvl>
    <w:lvl w:ilvl="7">
      <w:start w:val="1"/>
      <w:numFmt w:val="decimal"/>
      <w:isLgl/>
      <w:lvlText w:val="%1.%2.%3.%4.%5.%6.%7.%8."/>
      <w:lvlJc w:val="left"/>
      <w:pPr>
        <w:ind w:left="6210" w:hanging="1800"/>
      </w:pPr>
      <w:rPr>
        <w:rFonts w:hint="default"/>
      </w:rPr>
    </w:lvl>
    <w:lvl w:ilvl="8">
      <w:start w:val="1"/>
      <w:numFmt w:val="decimal"/>
      <w:isLgl/>
      <w:lvlText w:val="%1.%2.%3.%4.%5.%6.%7.%8.%9."/>
      <w:lvlJc w:val="left"/>
      <w:pPr>
        <w:ind w:left="7200" w:hanging="2160"/>
      </w:pPr>
      <w:rPr>
        <w:rFonts w:hint="default"/>
      </w:rPr>
    </w:lvl>
  </w:abstractNum>
  <w:abstractNum w:abstractNumId="51">
    <w:nsid w:val="7E695A6B"/>
    <w:multiLevelType w:val="hybridMultilevel"/>
    <w:tmpl w:val="36A2364E"/>
    <w:lvl w:ilvl="0" w:tplc="2D0C9FF8">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0"/>
  </w:num>
  <w:num w:numId="2">
    <w:abstractNumId w:val="24"/>
  </w:num>
  <w:num w:numId="3">
    <w:abstractNumId w:val="22"/>
  </w:num>
  <w:num w:numId="4">
    <w:abstractNumId w:val="8"/>
  </w:num>
  <w:num w:numId="5">
    <w:abstractNumId w:val="21"/>
  </w:num>
  <w:num w:numId="6">
    <w:abstractNumId w:val="47"/>
  </w:num>
  <w:num w:numId="7">
    <w:abstractNumId w:val="38"/>
  </w:num>
  <w:num w:numId="8">
    <w:abstractNumId w:val="25"/>
  </w:num>
  <w:num w:numId="9">
    <w:abstractNumId w:val="41"/>
  </w:num>
  <w:num w:numId="10">
    <w:abstractNumId w:val="11"/>
  </w:num>
  <w:num w:numId="11">
    <w:abstractNumId w:val="0"/>
  </w:num>
  <w:num w:numId="12">
    <w:abstractNumId w:val="16"/>
  </w:num>
  <w:num w:numId="13">
    <w:abstractNumId w:val="36"/>
  </w:num>
  <w:num w:numId="14">
    <w:abstractNumId w:val="12"/>
  </w:num>
  <w:num w:numId="15">
    <w:abstractNumId w:val="34"/>
  </w:num>
  <w:num w:numId="16">
    <w:abstractNumId w:val="37"/>
  </w:num>
  <w:num w:numId="17">
    <w:abstractNumId w:val="7"/>
  </w:num>
  <w:num w:numId="18">
    <w:abstractNumId w:val="42"/>
  </w:num>
  <w:num w:numId="19">
    <w:abstractNumId w:val="32"/>
  </w:num>
  <w:num w:numId="20">
    <w:abstractNumId w:val="45"/>
  </w:num>
  <w:num w:numId="21">
    <w:abstractNumId w:val="44"/>
  </w:num>
  <w:num w:numId="22">
    <w:abstractNumId w:val="49"/>
  </w:num>
  <w:num w:numId="23">
    <w:abstractNumId w:val="3"/>
  </w:num>
  <w:num w:numId="24">
    <w:abstractNumId w:val="35"/>
  </w:num>
  <w:num w:numId="25">
    <w:abstractNumId w:val="4"/>
  </w:num>
  <w:num w:numId="26">
    <w:abstractNumId w:val="14"/>
  </w:num>
  <w:num w:numId="27">
    <w:abstractNumId w:val="9"/>
  </w:num>
  <w:num w:numId="28">
    <w:abstractNumId w:val="46"/>
  </w:num>
  <w:num w:numId="29">
    <w:abstractNumId w:val="27"/>
  </w:num>
  <w:num w:numId="30">
    <w:abstractNumId w:val="48"/>
  </w:num>
  <w:num w:numId="31">
    <w:abstractNumId w:val="13"/>
  </w:num>
  <w:num w:numId="32">
    <w:abstractNumId w:val="40"/>
  </w:num>
  <w:num w:numId="33">
    <w:abstractNumId w:val="1"/>
  </w:num>
  <w:num w:numId="34">
    <w:abstractNumId w:val="2"/>
  </w:num>
  <w:num w:numId="35">
    <w:abstractNumId w:val="51"/>
  </w:num>
  <w:num w:numId="36">
    <w:abstractNumId w:val="19"/>
  </w:num>
  <w:num w:numId="37">
    <w:abstractNumId w:val="23"/>
  </w:num>
  <w:num w:numId="38">
    <w:abstractNumId w:val="39"/>
  </w:num>
  <w:num w:numId="39">
    <w:abstractNumId w:val="31"/>
  </w:num>
  <w:num w:numId="40">
    <w:abstractNumId w:val="33"/>
  </w:num>
  <w:num w:numId="41">
    <w:abstractNumId w:val="18"/>
  </w:num>
  <w:num w:numId="42">
    <w:abstractNumId w:val="17"/>
  </w:num>
  <w:num w:numId="43">
    <w:abstractNumId w:val="20"/>
  </w:num>
  <w:num w:numId="44">
    <w:abstractNumId w:val="43"/>
  </w:num>
  <w:num w:numId="45">
    <w:abstractNumId w:val="28"/>
  </w:num>
  <w:num w:numId="46">
    <w:abstractNumId w:val="30"/>
  </w:num>
  <w:num w:numId="47">
    <w:abstractNumId w:val="29"/>
  </w:num>
  <w:num w:numId="48">
    <w:abstractNumId w:val="26"/>
  </w:num>
  <w:num w:numId="49">
    <w:abstractNumId w:val="6"/>
  </w:num>
  <w:num w:numId="50">
    <w:abstractNumId w:val="10"/>
  </w:num>
  <w:num w:numId="51">
    <w:abstractNumId w:val="5"/>
  </w:num>
  <w:num w:numId="52">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3000"/>
    <w:rsid w:val="00000BCC"/>
    <w:rsid w:val="00001F81"/>
    <w:rsid w:val="00004F6D"/>
    <w:rsid w:val="00011702"/>
    <w:rsid w:val="00011A03"/>
    <w:rsid w:val="00011C00"/>
    <w:rsid w:val="000212D6"/>
    <w:rsid w:val="00045E57"/>
    <w:rsid w:val="00090FF7"/>
    <w:rsid w:val="00097EF9"/>
    <w:rsid w:val="000A54FF"/>
    <w:rsid w:val="000B0FBD"/>
    <w:rsid w:val="000D5EC5"/>
    <w:rsid w:val="000E204B"/>
    <w:rsid w:val="001016A3"/>
    <w:rsid w:val="001232E8"/>
    <w:rsid w:val="001235E3"/>
    <w:rsid w:val="001238CE"/>
    <w:rsid w:val="001303DC"/>
    <w:rsid w:val="00170477"/>
    <w:rsid w:val="001A07B6"/>
    <w:rsid w:val="001B26EB"/>
    <w:rsid w:val="001C2048"/>
    <w:rsid w:val="001C3FC4"/>
    <w:rsid w:val="001C5938"/>
    <w:rsid w:val="001C62C8"/>
    <w:rsid w:val="001D1B91"/>
    <w:rsid w:val="001E279B"/>
    <w:rsid w:val="001E2CA3"/>
    <w:rsid w:val="001F17E5"/>
    <w:rsid w:val="0020088F"/>
    <w:rsid w:val="00213557"/>
    <w:rsid w:val="00217A45"/>
    <w:rsid w:val="00222CB1"/>
    <w:rsid w:val="00240BFD"/>
    <w:rsid w:val="00246C1C"/>
    <w:rsid w:val="002525E6"/>
    <w:rsid w:val="0029405E"/>
    <w:rsid w:val="002967F9"/>
    <w:rsid w:val="002A0B1E"/>
    <w:rsid w:val="002A1E77"/>
    <w:rsid w:val="002A4A37"/>
    <w:rsid w:val="002A4FD1"/>
    <w:rsid w:val="002A54A7"/>
    <w:rsid w:val="002B6E5E"/>
    <w:rsid w:val="002E2188"/>
    <w:rsid w:val="002F1ADC"/>
    <w:rsid w:val="002F30FF"/>
    <w:rsid w:val="002F5400"/>
    <w:rsid w:val="00305C02"/>
    <w:rsid w:val="00306006"/>
    <w:rsid w:val="0031698F"/>
    <w:rsid w:val="003232B0"/>
    <w:rsid w:val="00326BA2"/>
    <w:rsid w:val="00327BEB"/>
    <w:rsid w:val="003321D1"/>
    <w:rsid w:val="003323DC"/>
    <w:rsid w:val="0033286B"/>
    <w:rsid w:val="00337623"/>
    <w:rsid w:val="00337BDA"/>
    <w:rsid w:val="003464C5"/>
    <w:rsid w:val="00352F5A"/>
    <w:rsid w:val="00371ACF"/>
    <w:rsid w:val="0037365F"/>
    <w:rsid w:val="00377DA0"/>
    <w:rsid w:val="00390700"/>
    <w:rsid w:val="003953D8"/>
    <w:rsid w:val="003A0F1D"/>
    <w:rsid w:val="003A2FDB"/>
    <w:rsid w:val="003B2E57"/>
    <w:rsid w:val="003B7E4A"/>
    <w:rsid w:val="003C33E6"/>
    <w:rsid w:val="003E260E"/>
    <w:rsid w:val="003E5782"/>
    <w:rsid w:val="003F11FC"/>
    <w:rsid w:val="003F2592"/>
    <w:rsid w:val="003F5B3D"/>
    <w:rsid w:val="00400EFE"/>
    <w:rsid w:val="0040173F"/>
    <w:rsid w:val="004102F3"/>
    <w:rsid w:val="00413AE9"/>
    <w:rsid w:val="004246C6"/>
    <w:rsid w:val="00437706"/>
    <w:rsid w:val="004606DF"/>
    <w:rsid w:val="00470BF5"/>
    <w:rsid w:val="004773AE"/>
    <w:rsid w:val="00477EC5"/>
    <w:rsid w:val="00493396"/>
    <w:rsid w:val="004A1E82"/>
    <w:rsid w:val="004A5CF1"/>
    <w:rsid w:val="004C1FB7"/>
    <w:rsid w:val="004E57C9"/>
    <w:rsid w:val="005131AB"/>
    <w:rsid w:val="00517856"/>
    <w:rsid w:val="00517C79"/>
    <w:rsid w:val="00543AA1"/>
    <w:rsid w:val="005576A4"/>
    <w:rsid w:val="00557DDF"/>
    <w:rsid w:val="005638D7"/>
    <w:rsid w:val="00571D66"/>
    <w:rsid w:val="005746D2"/>
    <w:rsid w:val="005B69A2"/>
    <w:rsid w:val="005D43A1"/>
    <w:rsid w:val="005E6950"/>
    <w:rsid w:val="006030E2"/>
    <w:rsid w:val="006228CB"/>
    <w:rsid w:val="00623F38"/>
    <w:rsid w:val="006460C7"/>
    <w:rsid w:val="00647365"/>
    <w:rsid w:val="00657BB2"/>
    <w:rsid w:val="00681E26"/>
    <w:rsid w:val="00693A4B"/>
    <w:rsid w:val="00695629"/>
    <w:rsid w:val="006B311E"/>
    <w:rsid w:val="006B676F"/>
    <w:rsid w:val="006D67A5"/>
    <w:rsid w:val="006F0696"/>
    <w:rsid w:val="007358FE"/>
    <w:rsid w:val="00740803"/>
    <w:rsid w:val="00741C6B"/>
    <w:rsid w:val="00756928"/>
    <w:rsid w:val="007802D4"/>
    <w:rsid w:val="007A036F"/>
    <w:rsid w:val="007A78DA"/>
    <w:rsid w:val="007E320F"/>
    <w:rsid w:val="007E4548"/>
    <w:rsid w:val="007E6926"/>
    <w:rsid w:val="00800AB8"/>
    <w:rsid w:val="00805017"/>
    <w:rsid w:val="008102E0"/>
    <w:rsid w:val="008155B4"/>
    <w:rsid w:val="00820543"/>
    <w:rsid w:val="0082593E"/>
    <w:rsid w:val="008314A2"/>
    <w:rsid w:val="008327AC"/>
    <w:rsid w:val="008403FF"/>
    <w:rsid w:val="00842E32"/>
    <w:rsid w:val="00844807"/>
    <w:rsid w:val="008463D0"/>
    <w:rsid w:val="00866339"/>
    <w:rsid w:val="0087332E"/>
    <w:rsid w:val="008A27BF"/>
    <w:rsid w:val="00933DB2"/>
    <w:rsid w:val="0093495F"/>
    <w:rsid w:val="009A00D9"/>
    <w:rsid w:val="009A069B"/>
    <w:rsid w:val="009A549E"/>
    <w:rsid w:val="009D0656"/>
    <w:rsid w:val="009D068D"/>
    <w:rsid w:val="009D69B5"/>
    <w:rsid w:val="009E7DB3"/>
    <w:rsid w:val="009F52CB"/>
    <w:rsid w:val="00A14CFD"/>
    <w:rsid w:val="00A222DA"/>
    <w:rsid w:val="00A2622B"/>
    <w:rsid w:val="00A267AA"/>
    <w:rsid w:val="00A3282F"/>
    <w:rsid w:val="00A66668"/>
    <w:rsid w:val="00AA256C"/>
    <w:rsid w:val="00AD06F5"/>
    <w:rsid w:val="00AD2A9C"/>
    <w:rsid w:val="00AF218C"/>
    <w:rsid w:val="00AF26FE"/>
    <w:rsid w:val="00B0630F"/>
    <w:rsid w:val="00B15804"/>
    <w:rsid w:val="00B259D2"/>
    <w:rsid w:val="00B30153"/>
    <w:rsid w:val="00B33000"/>
    <w:rsid w:val="00B366F3"/>
    <w:rsid w:val="00B6129B"/>
    <w:rsid w:val="00B649D7"/>
    <w:rsid w:val="00B75398"/>
    <w:rsid w:val="00B82BF0"/>
    <w:rsid w:val="00B86D3F"/>
    <w:rsid w:val="00BA766F"/>
    <w:rsid w:val="00BB16AC"/>
    <w:rsid w:val="00BD1EC4"/>
    <w:rsid w:val="00BD2913"/>
    <w:rsid w:val="00BD3A0B"/>
    <w:rsid w:val="00BF2D14"/>
    <w:rsid w:val="00C24FAC"/>
    <w:rsid w:val="00C307D1"/>
    <w:rsid w:val="00C54F6E"/>
    <w:rsid w:val="00C63AF4"/>
    <w:rsid w:val="00C70BCE"/>
    <w:rsid w:val="00CA0EBE"/>
    <w:rsid w:val="00CA41B6"/>
    <w:rsid w:val="00CB4DD1"/>
    <w:rsid w:val="00CF0234"/>
    <w:rsid w:val="00D00C8D"/>
    <w:rsid w:val="00D05CAE"/>
    <w:rsid w:val="00D06DF8"/>
    <w:rsid w:val="00D27DB9"/>
    <w:rsid w:val="00D4253E"/>
    <w:rsid w:val="00D80C99"/>
    <w:rsid w:val="00DC1A34"/>
    <w:rsid w:val="00DC40DC"/>
    <w:rsid w:val="00DD5582"/>
    <w:rsid w:val="00DE0E56"/>
    <w:rsid w:val="00E07C06"/>
    <w:rsid w:val="00E10D5D"/>
    <w:rsid w:val="00E53CF7"/>
    <w:rsid w:val="00E66683"/>
    <w:rsid w:val="00E86899"/>
    <w:rsid w:val="00EC4F55"/>
    <w:rsid w:val="00EC6E63"/>
    <w:rsid w:val="00ED33FE"/>
    <w:rsid w:val="00F021A2"/>
    <w:rsid w:val="00F064F9"/>
    <w:rsid w:val="00F07B26"/>
    <w:rsid w:val="00F305F3"/>
    <w:rsid w:val="00F4215C"/>
    <w:rsid w:val="00F63843"/>
    <w:rsid w:val="00F8481D"/>
    <w:rsid w:val="00F86E3E"/>
    <w:rsid w:val="00F961F0"/>
    <w:rsid w:val="00FB2DE4"/>
    <w:rsid w:val="00FB6AA8"/>
    <w:rsid w:val="00FC7989"/>
    <w:rsid w:val="00FE06D3"/>
    <w:rsid w:val="00FE1B64"/>
    <w:rsid w:val="00FF55F3"/>
    <w:rsid w:val="00FF622F"/>
    <w:rsid w:val="00FF66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9"/>
        <o:r id="V:Rule2"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6B0"/>
  </w:style>
  <w:style w:type="paragraph" w:styleId="1">
    <w:name w:val="heading 1"/>
    <w:basedOn w:val="a"/>
    <w:next w:val="a"/>
    <w:link w:val="10"/>
    <w:uiPriority w:val="9"/>
    <w:qFormat/>
    <w:rsid w:val="00AF26F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1C2048"/>
    <w:pPr>
      <w:ind w:left="720"/>
      <w:contextualSpacing/>
    </w:pPr>
  </w:style>
  <w:style w:type="paragraph" w:customStyle="1" w:styleId="Default">
    <w:name w:val="Default"/>
    <w:rsid w:val="001C204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1C20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2048"/>
    <w:rPr>
      <w:rFonts w:ascii="Tahoma" w:hAnsi="Tahoma" w:cs="Tahoma"/>
      <w:sz w:val="16"/>
      <w:szCs w:val="16"/>
    </w:rPr>
  </w:style>
  <w:style w:type="paragraph" w:styleId="a7">
    <w:name w:val="Normal (Web)"/>
    <w:basedOn w:val="a"/>
    <w:uiPriority w:val="99"/>
    <w:unhideWhenUsed/>
    <w:rsid w:val="002A0B1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Grid Accent 5"/>
    <w:basedOn w:val="a1"/>
    <w:uiPriority w:val="62"/>
    <w:rsid w:val="00681E2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8">
    <w:name w:val="No Spacing"/>
    <w:uiPriority w:val="1"/>
    <w:qFormat/>
    <w:rsid w:val="001C62C8"/>
    <w:pPr>
      <w:spacing w:after="0" w:line="240" w:lineRule="auto"/>
    </w:pPr>
  </w:style>
  <w:style w:type="paragraph" w:styleId="a9">
    <w:name w:val="header"/>
    <w:basedOn w:val="a"/>
    <w:link w:val="aa"/>
    <w:uiPriority w:val="99"/>
    <w:unhideWhenUsed/>
    <w:rsid w:val="00B063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0630F"/>
  </w:style>
  <w:style w:type="paragraph" w:styleId="ab">
    <w:name w:val="footer"/>
    <w:basedOn w:val="a"/>
    <w:link w:val="ac"/>
    <w:uiPriority w:val="99"/>
    <w:unhideWhenUsed/>
    <w:rsid w:val="00B063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0630F"/>
  </w:style>
  <w:style w:type="character" w:styleId="ad">
    <w:name w:val="line number"/>
    <w:basedOn w:val="a0"/>
    <w:uiPriority w:val="99"/>
    <w:semiHidden/>
    <w:unhideWhenUsed/>
    <w:rsid w:val="003A2FDB"/>
  </w:style>
  <w:style w:type="paragraph" w:styleId="ae">
    <w:name w:val="endnote text"/>
    <w:basedOn w:val="a"/>
    <w:link w:val="af"/>
    <w:uiPriority w:val="99"/>
    <w:semiHidden/>
    <w:unhideWhenUsed/>
    <w:rsid w:val="00AF26FE"/>
    <w:pPr>
      <w:spacing w:after="0" w:line="240" w:lineRule="auto"/>
    </w:pPr>
    <w:rPr>
      <w:sz w:val="20"/>
      <w:szCs w:val="20"/>
    </w:rPr>
  </w:style>
  <w:style w:type="character" w:customStyle="1" w:styleId="af">
    <w:name w:val="Текст концевой сноски Знак"/>
    <w:basedOn w:val="a0"/>
    <w:link w:val="ae"/>
    <w:uiPriority w:val="99"/>
    <w:semiHidden/>
    <w:rsid w:val="00AF26FE"/>
    <w:rPr>
      <w:sz w:val="20"/>
      <w:szCs w:val="20"/>
    </w:rPr>
  </w:style>
  <w:style w:type="character" w:styleId="af0">
    <w:name w:val="endnote reference"/>
    <w:basedOn w:val="a0"/>
    <w:uiPriority w:val="99"/>
    <w:semiHidden/>
    <w:unhideWhenUsed/>
    <w:rsid w:val="00AF26FE"/>
    <w:rPr>
      <w:vertAlign w:val="superscript"/>
    </w:rPr>
  </w:style>
  <w:style w:type="character" w:customStyle="1" w:styleId="10">
    <w:name w:val="Заголовок 1 Знак"/>
    <w:basedOn w:val="a0"/>
    <w:link w:val="1"/>
    <w:uiPriority w:val="9"/>
    <w:rsid w:val="00AF26FE"/>
    <w:rPr>
      <w:rFonts w:asciiTheme="majorHAnsi" w:eastAsiaTheme="majorEastAsia" w:hAnsiTheme="majorHAnsi" w:cstheme="majorBidi"/>
      <w:color w:val="365F91" w:themeColor="accent1" w:themeShade="BF"/>
      <w:sz w:val="32"/>
      <w:szCs w:val="32"/>
      <w:lang w:eastAsia="ru-RU"/>
    </w:rPr>
  </w:style>
  <w:style w:type="character" w:styleId="af1">
    <w:name w:val="Hyperlink"/>
    <w:basedOn w:val="a0"/>
    <w:uiPriority w:val="99"/>
    <w:unhideWhenUsed/>
    <w:rsid w:val="003169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32">
      <w:bodyDiv w:val="1"/>
      <w:marLeft w:val="0"/>
      <w:marRight w:val="0"/>
      <w:marTop w:val="0"/>
      <w:marBottom w:val="0"/>
      <w:divBdr>
        <w:top w:val="none" w:sz="0" w:space="0" w:color="auto"/>
        <w:left w:val="none" w:sz="0" w:space="0" w:color="auto"/>
        <w:bottom w:val="none" w:sz="0" w:space="0" w:color="auto"/>
        <w:right w:val="none" w:sz="0" w:space="0" w:color="auto"/>
      </w:divBdr>
      <w:divsChild>
        <w:div w:id="758210076">
          <w:marLeft w:val="432"/>
          <w:marRight w:val="0"/>
          <w:marTop w:val="154"/>
          <w:marBottom w:val="0"/>
          <w:divBdr>
            <w:top w:val="none" w:sz="0" w:space="0" w:color="auto"/>
            <w:left w:val="none" w:sz="0" w:space="0" w:color="auto"/>
            <w:bottom w:val="none" w:sz="0" w:space="0" w:color="auto"/>
            <w:right w:val="none" w:sz="0" w:space="0" w:color="auto"/>
          </w:divBdr>
        </w:div>
        <w:div w:id="1854832586">
          <w:marLeft w:val="432"/>
          <w:marRight w:val="0"/>
          <w:marTop w:val="154"/>
          <w:marBottom w:val="0"/>
          <w:divBdr>
            <w:top w:val="none" w:sz="0" w:space="0" w:color="auto"/>
            <w:left w:val="none" w:sz="0" w:space="0" w:color="auto"/>
            <w:bottom w:val="none" w:sz="0" w:space="0" w:color="auto"/>
            <w:right w:val="none" w:sz="0" w:space="0" w:color="auto"/>
          </w:divBdr>
        </w:div>
        <w:div w:id="405609497">
          <w:marLeft w:val="432"/>
          <w:marRight w:val="0"/>
          <w:marTop w:val="154"/>
          <w:marBottom w:val="0"/>
          <w:divBdr>
            <w:top w:val="none" w:sz="0" w:space="0" w:color="auto"/>
            <w:left w:val="none" w:sz="0" w:space="0" w:color="auto"/>
            <w:bottom w:val="none" w:sz="0" w:space="0" w:color="auto"/>
            <w:right w:val="none" w:sz="0" w:space="0" w:color="auto"/>
          </w:divBdr>
        </w:div>
      </w:divsChild>
    </w:div>
    <w:div w:id="29688390">
      <w:bodyDiv w:val="1"/>
      <w:marLeft w:val="0"/>
      <w:marRight w:val="0"/>
      <w:marTop w:val="0"/>
      <w:marBottom w:val="0"/>
      <w:divBdr>
        <w:top w:val="none" w:sz="0" w:space="0" w:color="auto"/>
        <w:left w:val="none" w:sz="0" w:space="0" w:color="auto"/>
        <w:bottom w:val="none" w:sz="0" w:space="0" w:color="auto"/>
        <w:right w:val="none" w:sz="0" w:space="0" w:color="auto"/>
      </w:divBdr>
      <w:divsChild>
        <w:div w:id="2022967528">
          <w:marLeft w:val="432"/>
          <w:marRight w:val="0"/>
          <w:marTop w:val="134"/>
          <w:marBottom w:val="0"/>
          <w:divBdr>
            <w:top w:val="none" w:sz="0" w:space="0" w:color="auto"/>
            <w:left w:val="none" w:sz="0" w:space="0" w:color="auto"/>
            <w:bottom w:val="none" w:sz="0" w:space="0" w:color="auto"/>
            <w:right w:val="none" w:sz="0" w:space="0" w:color="auto"/>
          </w:divBdr>
        </w:div>
        <w:div w:id="831137687">
          <w:marLeft w:val="432"/>
          <w:marRight w:val="0"/>
          <w:marTop w:val="134"/>
          <w:marBottom w:val="0"/>
          <w:divBdr>
            <w:top w:val="none" w:sz="0" w:space="0" w:color="auto"/>
            <w:left w:val="none" w:sz="0" w:space="0" w:color="auto"/>
            <w:bottom w:val="none" w:sz="0" w:space="0" w:color="auto"/>
            <w:right w:val="none" w:sz="0" w:space="0" w:color="auto"/>
          </w:divBdr>
        </w:div>
        <w:div w:id="1345210457">
          <w:marLeft w:val="864"/>
          <w:marRight w:val="0"/>
          <w:marTop w:val="115"/>
          <w:marBottom w:val="0"/>
          <w:divBdr>
            <w:top w:val="none" w:sz="0" w:space="0" w:color="auto"/>
            <w:left w:val="none" w:sz="0" w:space="0" w:color="auto"/>
            <w:bottom w:val="none" w:sz="0" w:space="0" w:color="auto"/>
            <w:right w:val="none" w:sz="0" w:space="0" w:color="auto"/>
          </w:divBdr>
        </w:div>
        <w:div w:id="366490277">
          <w:marLeft w:val="864"/>
          <w:marRight w:val="0"/>
          <w:marTop w:val="115"/>
          <w:marBottom w:val="0"/>
          <w:divBdr>
            <w:top w:val="none" w:sz="0" w:space="0" w:color="auto"/>
            <w:left w:val="none" w:sz="0" w:space="0" w:color="auto"/>
            <w:bottom w:val="none" w:sz="0" w:space="0" w:color="auto"/>
            <w:right w:val="none" w:sz="0" w:space="0" w:color="auto"/>
          </w:divBdr>
        </w:div>
        <w:div w:id="1932003">
          <w:marLeft w:val="1440"/>
          <w:marRight w:val="0"/>
          <w:marTop w:val="115"/>
          <w:marBottom w:val="0"/>
          <w:divBdr>
            <w:top w:val="none" w:sz="0" w:space="0" w:color="auto"/>
            <w:left w:val="none" w:sz="0" w:space="0" w:color="auto"/>
            <w:bottom w:val="none" w:sz="0" w:space="0" w:color="auto"/>
            <w:right w:val="none" w:sz="0" w:space="0" w:color="auto"/>
          </w:divBdr>
        </w:div>
      </w:divsChild>
    </w:div>
    <w:div w:id="66853532">
      <w:bodyDiv w:val="1"/>
      <w:marLeft w:val="0"/>
      <w:marRight w:val="0"/>
      <w:marTop w:val="0"/>
      <w:marBottom w:val="0"/>
      <w:divBdr>
        <w:top w:val="none" w:sz="0" w:space="0" w:color="auto"/>
        <w:left w:val="none" w:sz="0" w:space="0" w:color="auto"/>
        <w:bottom w:val="none" w:sz="0" w:space="0" w:color="auto"/>
        <w:right w:val="none" w:sz="0" w:space="0" w:color="auto"/>
      </w:divBdr>
      <w:divsChild>
        <w:div w:id="279384816">
          <w:marLeft w:val="432"/>
          <w:marRight w:val="0"/>
          <w:marTop w:val="134"/>
          <w:marBottom w:val="0"/>
          <w:divBdr>
            <w:top w:val="none" w:sz="0" w:space="0" w:color="auto"/>
            <w:left w:val="none" w:sz="0" w:space="0" w:color="auto"/>
            <w:bottom w:val="none" w:sz="0" w:space="0" w:color="auto"/>
            <w:right w:val="none" w:sz="0" w:space="0" w:color="auto"/>
          </w:divBdr>
        </w:div>
      </w:divsChild>
    </w:div>
    <w:div w:id="70394258">
      <w:bodyDiv w:val="1"/>
      <w:marLeft w:val="0"/>
      <w:marRight w:val="0"/>
      <w:marTop w:val="0"/>
      <w:marBottom w:val="0"/>
      <w:divBdr>
        <w:top w:val="none" w:sz="0" w:space="0" w:color="auto"/>
        <w:left w:val="none" w:sz="0" w:space="0" w:color="auto"/>
        <w:bottom w:val="none" w:sz="0" w:space="0" w:color="auto"/>
        <w:right w:val="none" w:sz="0" w:space="0" w:color="auto"/>
      </w:divBdr>
    </w:div>
    <w:div w:id="73095107">
      <w:bodyDiv w:val="1"/>
      <w:marLeft w:val="0"/>
      <w:marRight w:val="0"/>
      <w:marTop w:val="0"/>
      <w:marBottom w:val="0"/>
      <w:divBdr>
        <w:top w:val="none" w:sz="0" w:space="0" w:color="auto"/>
        <w:left w:val="none" w:sz="0" w:space="0" w:color="auto"/>
        <w:bottom w:val="none" w:sz="0" w:space="0" w:color="auto"/>
        <w:right w:val="none" w:sz="0" w:space="0" w:color="auto"/>
      </w:divBdr>
    </w:div>
    <w:div w:id="102384150">
      <w:bodyDiv w:val="1"/>
      <w:marLeft w:val="0"/>
      <w:marRight w:val="0"/>
      <w:marTop w:val="0"/>
      <w:marBottom w:val="0"/>
      <w:divBdr>
        <w:top w:val="none" w:sz="0" w:space="0" w:color="auto"/>
        <w:left w:val="none" w:sz="0" w:space="0" w:color="auto"/>
        <w:bottom w:val="none" w:sz="0" w:space="0" w:color="auto"/>
        <w:right w:val="none" w:sz="0" w:space="0" w:color="auto"/>
      </w:divBdr>
      <w:divsChild>
        <w:div w:id="1663003228">
          <w:marLeft w:val="432"/>
          <w:marRight w:val="0"/>
          <w:marTop w:val="134"/>
          <w:marBottom w:val="0"/>
          <w:divBdr>
            <w:top w:val="none" w:sz="0" w:space="0" w:color="auto"/>
            <w:left w:val="none" w:sz="0" w:space="0" w:color="auto"/>
            <w:bottom w:val="none" w:sz="0" w:space="0" w:color="auto"/>
            <w:right w:val="none" w:sz="0" w:space="0" w:color="auto"/>
          </w:divBdr>
        </w:div>
        <w:div w:id="1081682714">
          <w:marLeft w:val="432"/>
          <w:marRight w:val="0"/>
          <w:marTop w:val="134"/>
          <w:marBottom w:val="0"/>
          <w:divBdr>
            <w:top w:val="none" w:sz="0" w:space="0" w:color="auto"/>
            <w:left w:val="none" w:sz="0" w:space="0" w:color="auto"/>
            <w:bottom w:val="none" w:sz="0" w:space="0" w:color="auto"/>
            <w:right w:val="none" w:sz="0" w:space="0" w:color="auto"/>
          </w:divBdr>
        </w:div>
      </w:divsChild>
    </w:div>
    <w:div w:id="128593127">
      <w:bodyDiv w:val="1"/>
      <w:marLeft w:val="0"/>
      <w:marRight w:val="0"/>
      <w:marTop w:val="0"/>
      <w:marBottom w:val="0"/>
      <w:divBdr>
        <w:top w:val="none" w:sz="0" w:space="0" w:color="auto"/>
        <w:left w:val="none" w:sz="0" w:space="0" w:color="auto"/>
        <w:bottom w:val="none" w:sz="0" w:space="0" w:color="auto"/>
        <w:right w:val="none" w:sz="0" w:space="0" w:color="auto"/>
      </w:divBdr>
      <w:divsChild>
        <w:div w:id="371000589">
          <w:marLeft w:val="432"/>
          <w:marRight w:val="0"/>
          <w:marTop w:val="173"/>
          <w:marBottom w:val="0"/>
          <w:divBdr>
            <w:top w:val="none" w:sz="0" w:space="0" w:color="auto"/>
            <w:left w:val="none" w:sz="0" w:space="0" w:color="auto"/>
            <w:bottom w:val="none" w:sz="0" w:space="0" w:color="auto"/>
            <w:right w:val="none" w:sz="0" w:space="0" w:color="auto"/>
          </w:divBdr>
        </w:div>
        <w:div w:id="1503543880">
          <w:marLeft w:val="432"/>
          <w:marRight w:val="0"/>
          <w:marTop w:val="173"/>
          <w:marBottom w:val="0"/>
          <w:divBdr>
            <w:top w:val="none" w:sz="0" w:space="0" w:color="auto"/>
            <w:left w:val="none" w:sz="0" w:space="0" w:color="auto"/>
            <w:bottom w:val="none" w:sz="0" w:space="0" w:color="auto"/>
            <w:right w:val="none" w:sz="0" w:space="0" w:color="auto"/>
          </w:divBdr>
        </w:div>
        <w:div w:id="1368529815">
          <w:marLeft w:val="432"/>
          <w:marRight w:val="0"/>
          <w:marTop w:val="173"/>
          <w:marBottom w:val="0"/>
          <w:divBdr>
            <w:top w:val="none" w:sz="0" w:space="0" w:color="auto"/>
            <w:left w:val="none" w:sz="0" w:space="0" w:color="auto"/>
            <w:bottom w:val="none" w:sz="0" w:space="0" w:color="auto"/>
            <w:right w:val="none" w:sz="0" w:space="0" w:color="auto"/>
          </w:divBdr>
        </w:div>
      </w:divsChild>
    </w:div>
    <w:div w:id="139009106">
      <w:bodyDiv w:val="1"/>
      <w:marLeft w:val="0"/>
      <w:marRight w:val="0"/>
      <w:marTop w:val="0"/>
      <w:marBottom w:val="0"/>
      <w:divBdr>
        <w:top w:val="none" w:sz="0" w:space="0" w:color="auto"/>
        <w:left w:val="none" w:sz="0" w:space="0" w:color="auto"/>
        <w:bottom w:val="none" w:sz="0" w:space="0" w:color="auto"/>
        <w:right w:val="none" w:sz="0" w:space="0" w:color="auto"/>
      </w:divBdr>
      <w:divsChild>
        <w:div w:id="884952273">
          <w:marLeft w:val="432"/>
          <w:marRight w:val="0"/>
          <w:marTop w:val="115"/>
          <w:marBottom w:val="0"/>
          <w:divBdr>
            <w:top w:val="none" w:sz="0" w:space="0" w:color="auto"/>
            <w:left w:val="none" w:sz="0" w:space="0" w:color="auto"/>
            <w:bottom w:val="none" w:sz="0" w:space="0" w:color="auto"/>
            <w:right w:val="none" w:sz="0" w:space="0" w:color="auto"/>
          </w:divBdr>
        </w:div>
        <w:div w:id="340206569">
          <w:marLeft w:val="432"/>
          <w:marRight w:val="0"/>
          <w:marTop w:val="115"/>
          <w:marBottom w:val="0"/>
          <w:divBdr>
            <w:top w:val="none" w:sz="0" w:space="0" w:color="auto"/>
            <w:left w:val="none" w:sz="0" w:space="0" w:color="auto"/>
            <w:bottom w:val="none" w:sz="0" w:space="0" w:color="auto"/>
            <w:right w:val="none" w:sz="0" w:space="0" w:color="auto"/>
          </w:divBdr>
        </w:div>
        <w:div w:id="983319467">
          <w:marLeft w:val="432"/>
          <w:marRight w:val="0"/>
          <w:marTop w:val="115"/>
          <w:marBottom w:val="0"/>
          <w:divBdr>
            <w:top w:val="none" w:sz="0" w:space="0" w:color="auto"/>
            <w:left w:val="none" w:sz="0" w:space="0" w:color="auto"/>
            <w:bottom w:val="none" w:sz="0" w:space="0" w:color="auto"/>
            <w:right w:val="none" w:sz="0" w:space="0" w:color="auto"/>
          </w:divBdr>
        </w:div>
      </w:divsChild>
    </w:div>
    <w:div w:id="147136221">
      <w:bodyDiv w:val="1"/>
      <w:marLeft w:val="0"/>
      <w:marRight w:val="0"/>
      <w:marTop w:val="0"/>
      <w:marBottom w:val="0"/>
      <w:divBdr>
        <w:top w:val="none" w:sz="0" w:space="0" w:color="auto"/>
        <w:left w:val="none" w:sz="0" w:space="0" w:color="auto"/>
        <w:bottom w:val="none" w:sz="0" w:space="0" w:color="auto"/>
        <w:right w:val="none" w:sz="0" w:space="0" w:color="auto"/>
      </w:divBdr>
    </w:div>
    <w:div w:id="147521818">
      <w:bodyDiv w:val="1"/>
      <w:marLeft w:val="0"/>
      <w:marRight w:val="0"/>
      <w:marTop w:val="0"/>
      <w:marBottom w:val="0"/>
      <w:divBdr>
        <w:top w:val="none" w:sz="0" w:space="0" w:color="auto"/>
        <w:left w:val="none" w:sz="0" w:space="0" w:color="auto"/>
        <w:bottom w:val="none" w:sz="0" w:space="0" w:color="auto"/>
        <w:right w:val="none" w:sz="0" w:space="0" w:color="auto"/>
      </w:divBdr>
    </w:div>
    <w:div w:id="154760645">
      <w:bodyDiv w:val="1"/>
      <w:marLeft w:val="0"/>
      <w:marRight w:val="0"/>
      <w:marTop w:val="0"/>
      <w:marBottom w:val="0"/>
      <w:divBdr>
        <w:top w:val="none" w:sz="0" w:space="0" w:color="auto"/>
        <w:left w:val="none" w:sz="0" w:space="0" w:color="auto"/>
        <w:bottom w:val="none" w:sz="0" w:space="0" w:color="auto"/>
        <w:right w:val="none" w:sz="0" w:space="0" w:color="auto"/>
      </w:divBdr>
      <w:divsChild>
        <w:div w:id="693264419">
          <w:marLeft w:val="432"/>
          <w:marRight w:val="0"/>
          <w:marTop w:val="154"/>
          <w:marBottom w:val="0"/>
          <w:divBdr>
            <w:top w:val="none" w:sz="0" w:space="0" w:color="auto"/>
            <w:left w:val="none" w:sz="0" w:space="0" w:color="auto"/>
            <w:bottom w:val="none" w:sz="0" w:space="0" w:color="auto"/>
            <w:right w:val="none" w:sz="0" w:space="0" w:color="auto"/>
          </w:divBdr>
        </w:div>
        <w:div w:id="1153330579">
          <w:marLeft w:val="432"/>
          <w:marRight w:val="0"/>
          <w:marTop w:val="154"/>
          <w:marBottom w:val="0"/>
          <w:divBdr>
            <w:top w:val="none" w:sz="0" w:space="0" w:color="auto"/>
            <w:left w:val="none" w:sz="0" w:space="0" w:color="auto"/>
            <w:bottom w:val="none" w:sz="0" w:space="0" w:color="auto"/>
            <w:right w:val="none" w:sz="0" w:space="0" w:color="auto"/>
          </w:divBdr>
        </w:div>
        <w:div w:id="919484954">
          <w:marLeft w:val="432"/>
          <w:marRight w:val="0"/>
          <w:marTop w:val="154"/>
          <w:marBottom w:val="0"/>
          <w:divBdr>
            <w:top w:val="none" w:sz="0" w:space="0" w:color="auto"/>
            <w:left w:val="none" w:sz="0" w:space="0" w:color="auto"/>
            <w:bottom w:val="none" w:sz="0" w:space="0" w:color="auto"/>
            <w:right w:val="none" w:sz="0" w:space="0" w:color="auto"/>
          </w:divBdr>
        </w:div>
      </w:divsChild>
    </w:div>
    <w:div w:id="154958196">
      <w:bodyDiv w:val="1"/>
      <w:marLeft w:val="0"/>
      <w:marRight w:val="0"/>
      <w:marTop w:val="0"/>
      <w:marBottom w:val="0"/>
      <w:divBdr>
        <w:top w:val="none" w:sz="0" w:space="0" w:color="auto"/>
        <w:left w:val="none" w:sz="0" w:space="0" w:color="auto"/>
        <w:bottom w:val="none" w:sz="0" w:space="0" w:color="auto"/>
        <w:right w:val="none" w:sz="0" w:space="0" w:color="auto"/>
      </w:divBdr>
      <w:divsChild>
        <w:div w:id="1984582746">
          <w:marLeft w:val="547"/>
          <w:marRight w:val="0"/>
          <w:marTop w:val="96"/>
          <w:marBottom w:val="0"/>
          <w:divBdr>
            <w:top w:val="none" w:sz="0" w:space="0" w:color="auto"/>
            <w:left w:val="none" w:sz="0" w:space="0" w:color="auto"/>
            <w:bottom w:val="none" w:sz="0" w:space="0" w:color="auto"/>
            <w:right w:val="none" w:sz="0" w:space="0" w:color="auto"/>
          </w:divBdr>
        </w:div>
        <w:div w:id="854736424">
          <w:marLeft w:val="547"/>
          <w:marRight w:val="0"/>
          <w:marTop w:val="96"/>
          <w:marBottom w:val="0"/>
          <w:divBdr>
            <w:top w:val="none" w:sz="0" w:space="0" w:color="auto"/>
            <w:left w:val="none" w:sz="0" w:space="0" w:color="auto"/>
            <w:bottom w:val="none" w:sz="0" w:space="0" w:color="auto"/>
            <w:right w:val="none" w:sz="0" w:space="0" w:color="auto"/>
          </w:divBdr>
        </w:div>
        <w:div w:id="354355194">
          <w:marLeft w:val="547"/>
          <w:marRight w:val="0"/>
          <w:marTop w:val="96"/>
          <w:marBottom w:val="0"/>
          <w:divBdr>
            <w:top w:val="none" w:sz="0" w:space="0" w:color="auto"/>
            <w:left w:val="none" w:sz="0" w:space="0" w:color="auto"/>
            <w:bottom w:val="none" w:sz="0" w:space="0" w:color="auto"/>
            <w:right w:val="none" w:sz="0" w:space="0" w:color="auto"/>
          </w:divBdr>
        </w:div>
      </w:divsChild>
    </w:div>
    <w:div w:id="155268904">
      <w:bodyDiv w:val="1"/>
      <w:marLeft w:val="0"/>
      <w:marRight w:val="0"/>
      <w:marTop w:val="0"/>
      <w:marBottom w:val="0"/>
      <w:divBdr>
        <w:top w:val="none" w:sz="0" w:space="0" w:color="auto"/>
        <w:left w:val="none" w:sz="0" w:space="0" w:color="auto"/>
        <w:bottom w:val="none" w:sz="0" w:space="0" w:color="auto"/>
        <w:right w:val="none" w:sz="0" w:space="0" w:color="auto"/>
      </w:divBdr>
    </w:div>
    <w:div w:id="166213698">
      <w:bodyDiv w:val="1"/>
      <w:marLeft w:val="0"/>
      <w:marRight w:val="0"/>
      <w:marTop w:val="0"/>
      <w:marBottom w:val="0"/>
      <w:divBdr>
        <w:top w:val="none" w:sz="0" w:space="0" w:color="auto"/>
        <w:left w:val="none" w:sz="0" w:space="0" w:color="auto"/>
        <w:bottom w:val="none" w:sz="0" w:space="0" w:color="auto"/>
        <w:right w:val="none" w:sz="0" w:space="0" w:color="auto"/>
      </w:divBdr>
    </w:div>
    <w:div w:id="170800363">
      <w:bodyDiv w:val="1"/>
      <w:marLeft w:val="0"/>
      <w:marRight w:val="0"/>
      <w:marTop w:val="0"/>
      <w:marBottom w:val="0"/>
      <w:divBdr>
        <w:top w:val="none" w:sz="0" w:space="0" w:color="auto"/>
        <w:left w:val="none" w:sz="0" w:space="0" w:color="auto"/>
        <w:bottom w:val="none" w:sz="0" w:space="0" w:color="auto"/>
        <w:right w:val="none" w:sz="0" w:space="0" w:color="auto"/>
      </w:divBdr>
      <w:divsChild>
        <w:div w:id="1446727917">
          <w:marLeft w:val="432"/>
          <w:marRight w:val="0"/>
          <w:marTop w:val="154"/>
          <w:marBottom w:val="0"/>
          <w:divBdr>
            <w:top w:val="none" w:sz="0" w:space="0" w:color="auto"/>
            <w:left w:val="none" w:sz="0" w:space="0" w:color="auto"/>
            <w:bottom w:val="none" w:sz="0" w:space="0" w:color="auto"/>
            <w:right w:val="none" w:sz="0" w:space="0" w:color="auto"/>
          </w:divBdr>
        </w:div>
        <w:div w:id="820729410">
          <w:marLeft w:val="432"/>
          <w:marRight w:val="0"/>
          <w:marTop w:val="154"/>
          <w:marBottom w:val="0"/>
          <w:divBdr>
            <w:top w:val="none" w:sz="0" w:space="0" w:color="auto"/>
            <w:left w:val="none" w:sz="0" w:space="0" w:color="auto"/>
            <w:bottom w:val="none" w:sz="0" w:space="0" w:color="auto"/>
            <w:right w:val="none" w:sz="0" w:space="0" w:color="auto"/>
          </w:divBdr>
        </w:div>
        <w:div w:id="1245535297">
          <w:marLeft w:val="432"/>
          <w:marRight w:val="0"/>
          <w:marTop w:val="154"/>
          <w:marBottom w:val="0"/>
          <w:divBdr>
            <w:top w:val="none" w:sz="0" w:space="0" w:color="auto"/>
            <w:left w:val="none" w:sz="0" w:space="0" w:color="auto"/>
            <w:bottom w:val="none" w:sz="0" w:space="0" w:color="auto"/>
            <w:right w:val="none" w:sz="0" w:space="0" w:color="auto"/>
          </w:divBdr>
        </w:div>
        <w:div w:id="1081372019">
          <w:marLeft w:val="432"/>
          <w:marRight w:val="0"/>
          <w:marTop w:val="154"/>
          <w:marBottom w:val="0"/>
          <w:divBdr>
            <w:top w:val="none" w:sz="0" w:space="0" w:color="auto"/>
            <w:left w:val="none" w:sz="0" w:space="0" w:color="auto"/>
            <w:bottom w:val="none" w:sz="0" w:space="0" w:color="auto"/>
            <w:right w:val="none" w:sz="0" w:space="0" w:color="auto"/>
          </w:divBdr>
        </w:div>
        <w:div w:id="1917739689">
          <w:marLeft w:val="432"/>
          <w:marRight w:val="0"/>
          <w:marTop w:val="154"/>
          <w:marBottom w:val="0"/>
          <w:divBdr>
            <w:top w:val="none" w:sz="0" w:space="0" w:color="auto"/>
            <w:left w:val="none" w:sz="0" w:space="0" w:color="auto"/>
            <w:bottom w:val="none" w:sz="0" w:space="0" w:color="auto"/>
            <w:right w:val="none" w:sz="0" w:space="0" w:color="auto"/>
          </w:divBdr>
        </w:div>
      </w:divsChild>
    </w:div>
    <w:div w:id="193423197">
      <w:bodyDiv w:val="1"/>
      <w:marLeft w:val="0"/>
      <w:marRight w:val="0"/>
      <w:marTop w:val="0"/>
      <w:marBottom w:val="0"/>
      <w:divBdr>
        <w:top w:val="none" w:sz="0" w:space="0" w:color="auto"/>
        <w:left w:val="none" w:sz="0" w:space="0" w:color="auto"/>
        <w:bottom w:val="none" w:sz="0" w:space="0" w:color="auto"/>
        <w:right w:val="none" w:sz="0" w:space="0" w:color="auto"/>
      </w:divBdr>
      <w:divsChild>
        <w:div w:id="1920094040">
          <w:marLeft w:val="432"/>
          <w:marRight w:val="0"/>
          <w:marTop w:val="154"/>
          <w:marBottom w:val="0"/>
          <w:divBdr>
            <w:top w:val="none" w:sz="0" w:space="0" w:color="auto"/>
            <w:left w:val="none" w:sz="0" w:space="0" w:color="auto"/>
            <w:bottom w:val="none" w:sz="0" w:space="0" w:color="auto"/>
            <w:right w:val="none" w:sz="0" w:space="0" w:color="auto"/>
          </w:divBdr>
        </w:div>
        <w:div w:id="70733416">
          <w:marLeft w:val="432"/>
          <w:marRight w:val="0"/>
          <w:marTop w:val="154"/>
          <w:marBottom w:val="0"/>
          <w:divBdr>
            <w:top w:val="none" w:sz="0" w:space="0" w:color="auto"/>
            <w:left w:val="none" w:sz="0" w:space="0" w:color="auto"/>
            <w:bottom w:val="none" w:sz="0" w:space="0" w:color="auto"/>
            <w:right w:val="none" w:sz="0" w:space="0" w:color="auto"/>
          </w:divBdr>
        </w:div>
      </w:divsChild>
    </w:div>
    <w:div w:id="207187394">
      <w:bodyDiv w:val="1"/>
      <w:marLeft w:val="0"/>
      <w:marRight w:val="0"/>
      <w:marTop w:val="0"/>
      <w:marBottom w:val="0"/>
      <w:divBdr>
        <w:top w:val="none" w:sz="0" w:space="0" w:color="auto"/>
        <w:left w:val="none" w:sz="0" w:space="0" w:color="auto"/>
        <w:bottom w:val="none" w:sz="0" w:space="0" w:color="auto"/>
        <w:right w:val="none" w:sz="0" w:space="0" w:color="auto"/>
      </w:divBdr>
    </w:div>
    <w:div w:id="262960627">
      <w:bodyDiv w:val="1"/>
      <w:marLeft w:val="0"/>
      <w:marRight w:val="0"/>
      <w:marTop w:val="0"/>
      <w:marBottom w:val="0"/>
      <w:divBdr>
        <w:top w:val="none" w:sz="0" w:space="0" w:color="auto"/>
        <w:left w:val="none" w:sz="0" w:space="0" w:color="auto"/>
        <w:bottom w:val="none" w:sz="0" w:space="0" w:color="auto"/>
        <w:right w:val="none" w:sz="0" w:space="0" w:color="auto"/>
      </w:divBdr>
    </w:div>
    <w:div w:id="271715089">
      <w:bodyDiv w:val="1"/>
      <w:marLeft w:val="0"/>
      <w:marRight w:val="0"/>
      <w:marTop w:val="0"/>
      <w:marBottom w:val="0"/>
      <w:divBdr>
        <w:top w:val="none" w:sz="0" w:space="0" w:color="auto"/>
        <w:left w:val="none" w:sz="0" w:space="0" w:color="auto"/>
        <w:bottom w:val="none" w:sz="0" w:space="0" w:color="auto"/>
        <w:right w:val="none" w:sz="0" w:space="0" w:color="auto"/>
      </w:divBdr>
      <w:divsChild>
        <w:div w:id="28645877">
          <w:marLeft w:val="432"/>
          <w:marRight w:val="0"/>
          <w:marTop w:val="106"/>
          <w:marBottom w:val="0"/>
          <w:divBdr>
            <w:top w:val="none" w:sz="0" w:space="0" w:color="auto"/>
            <w:left w:val="none" w:sz="0" w:space="0" w:color="auto"/>
            <w:bottom w:val="none" w:sz="0" w:space="0" w:color="auto"/>
            <w:right w:val="none" w:sz="0" w:space="0" w:color="auto"/>
          </w:divBdr>
        </w:div>
        <w:div w:id="1630356874">
          <w:marLeft w:val="432"/>
          <w:marRight w:val="0"/>
          <w:marTop w:val="106"/>
          <w:marBottom w:val="0"/>
          <w:divBdr>
            <w:top w:val="none" w:sz="0" w:space="0" w:color="auto"/>
            <w:left w:val="none" w:sz="0" w:space="0" w:color="auto"/>
            <w:bottom w:val="none" w:sz="0" w:space="0" w:color="auto"/>
            <w:right w:val="none" w:sz="0" w:space="0" w:color="auto"/>
          </w:divBdr>
        </w:div>
        <w:div w:id="1323007612">
          <w:marLeft w:val="432"/>
          <w:marRight w:val="0"/>
          <w:marTop w:val="106"/>
          <w:marBottom w:val="0"/>
          <w:divBdr>
            <w:top w:val="none" w:sz="0" w:space="0" w:color="auto"/>
            <w:left w:val="none" w:sz="0" w:space="0" w:color="auto"/>
            <w:bottom w:val="none" w:sz="0" w:space="0" w:color="auto"/>
            <w:right w:val="none" w:sz="0" w:space="0" w:color="auto"/>
          </w:divBdr>
        </w:div>
      </w:divsChild>
    </w:div>
    <w:div w:id="281350091">
      <w:bodyDiv w:val="1"/>
      <w:marLeft w:val="0"/>
      <w:marRight w:val="0"/>
      <w:marTop w:val="0"/>
      <w:marBottom w:val="0"/>
      <w:divBdr>
        <w:top w:val="none" w:sz="0" w:space="0" w:color="auto"/>
        <w:left w:val="none" w:sz="0" w:space="0" w:color="auto"/>
        <w:bottom w:val="none" w:sz="0" w:space="0" w:color="auto"/>
        <w:right w:val="none" w:sz="0" w:space="0" w:color="auto"/>
      </w:divBdr>
    </w:div>
    <w:div w:id="281696494">
      <w:bodyDiv w:val="1"/>
      <w:marLeft w:val="0"/>
      <w:marRight w:val="0"/>
      <w:marTop w:val="0"/>
      <w:marBottom w:val="0"/>
      <w:divBdr>
        <w:top w:val="none" w:sz="0" w:space="0" w:color="auto"/>
        <w:left w:val="none" w:sz="0" w:space="0" w:color="auto"/>
        <w:bottom w:val="none" w:sz="0" w:space="0" w:color="auto"/>
        <w:right w:val="none" w:sz="0" w:space="0" w:color="auto"/>
      </w:divBdr>
      <w:divsChild>
        <w:div w:id="792165872">
          <w:marLeft w:val="432"/>
          <w:marRight w:val="0"/>
          <w:marTop w:val="140"/>
          <w:marBottom w:val="0"/>
          <w:divBdr>
            <w:top w:val="none" w:sz="0" w:space="0" w:color="auto"/>
            <w:left w:val="none" w:sz="0" w:space="0" w:color="auto"/>
            <w:bottom w:val="none" w:sz="0" w:space="0" w:color="auto"/>
            <w:right w:val="none" w:sz="0" w:space="0" w:color="auto"/>
          </w:divBdr>
        </w:div>
      </w:divsChild>
    </w:div>
    <w:div w:id="374352645">
      <w:bodyDiv w:val="1"/>
      <w:marLeft w:val="0"/>
      <w:marRight w:val="0"/>
      <w:marTop w:val="0"/>
      <w:marBottom w:val="0"/>
      <w:divBdr>
        <w:top w:val="none" w:sz="0" w:space="0" w:color="auto"/>
        <w:left w:val="none" w:sz="0" w:space="0" w:color="auto"/>
        <w:bottom w:val="none" w:sz="0" w:space="0" w:color="auto"/>
        <w:right w:val="none" w:sz="0" w:space="0" w:color="auto"/>
      </w:divBdr>
    </w:div>
    <w:div w:id="400831255">
      <w:bodyDiv w:val="1"/>
      <w:marLeft w:val="0"/>
      <w:marRight w:val="0"/>
      <w:marTop w:val="0"/>
      <w:marBottom w:val="0"/>
      <w:divBdr>
        <w:top w:val="none" w:sz="0" w:space="0" w:color="auto"/>
        <w:left w:val="none" w:sz="0" w:space="0" w:color="auto"/>
        <w:bottom w:val="none" w:sz="0" w:space="0" w:color="auto"/>
        <w:right w:val="none" w:sz="0" w:space="0" w:color="auto"/>
      </w:divBdr>
    </w:div>
    <w:div w:id="507670758">
      <w:bodyDiv w:val="1"/>
      <w:marLeft w:val="0"/>
      <w:marRight w:val="0"/>
      <w:marTop w:val="0"/>
      <w:marBottom w:val="0"/>
      <w:divBdr>
        <w:top w:val="none" w:sz="0" w:space="0" w:color="auto"/>
        <w:left w:val="none" w:sz="0" w:space="0" w:color="auto"/>
        <w:bottom w:val="none" w:sz="0" w:space="0" w:color="auto"/>
        <w:right w:val="none" w:sz="0" w:space="0" w:color="auto"/>
      </w:divBdr>
    </w:div>
    <w:div w:id="560143615">
      <w:bodyDiv w:val="1"/>
      <w:marLeft w:val="0"/>
      <w:marRight w:val="0"/>
      <w:marTop w:val="0"/>
      <w:marBottom w:val="0"/>
      <w:divBdr>
        <w:top w:val="none" w:sz="0" w:space="0" w:color="auto"/>
        <w:left w:val="none" w:sz="0" w:space="0" w:color="auto"/>
        <w:bottom w:val="none" w:sz="0" w:space="0" w:color="auto"/>
        <w:right w:val="none" w:sz="0" w:space="0" w:color="auto"/>
      </w:divBdr>
      <w:divsChild>
        <w:div w:id="144857605">
          <w:marLeft w:val="432"/>
          <w:marRight w:val="0"/>
          <w:marTop w:val="115"/>
          <w:marBottom w:val="0"/>
          <w:divBdr>
            <w:top w:val="none" w:sz="0" w:space="0" w:color="auto"/>
            <w:left w:val="none" w:sz="0" w:space="0" w:color="auto"/>
            <w:bottom w:val="none" w:sz="0" w:space="0" w:color="auto"/>
            <w:right w:val="none" w:sz="0" w:space="0" w:color="auto"/>
          </w:divBdr>
        </w:div>
        <w:div w:id="435443317">
          <w:marLeft w:val="864"/>
          <w:marRight w:val="0"/>
          <w:marTop w:val="115"/>
          <w:marBottom w:val="0"/>
          <w:divBdr>
            <w:top w:val="none" w:sz="0" w:space="0" w:color="auto"/>
            <w:left w:val="none" w:sz="0" w:space="0" w:color="auto"/>
            <w:bottom w:val="none" w:sz="0" w:space="0" w:color="auto"/>
            <w:right w:val="none" w:sz="0" w:space="0" w:color="auto"/>
          </w:divBdr>
        </w:div>
        <w:div w:id="1979142562">
          <w:marLeft w:val="432"/>
          <w:marRight w:val="0"/>
          <w:marTop w:val="115"/>
          <w:marBottom w:val="0"/>
          <w:divBdr>
            <w:top w:val="none" w:sz="0" w:space="0" w:color="auto"/>
            <w:left w:val="none" w:sz="0" w:space="0" w:color="auto"/>
            <w:bottom w:val="none" w:sz="0" w:space="0" w:color="auto"/>
            <w:right w:val="none" w:sz="0" w:space="0" w:color="auto"/>
          </w:divBdr>
        </w:div>
        <w:div w:id="1446346579">
          <w:marLeft w:val="864"/>
          <w:marRight w:val="0"/>
          <w:marTop w:val="115"/>
          <w:marBottom w:val="0"/>
          <w:divBdr>
            <w:top w:val="none" w:sz="0" w:space="0" w:color="auto"/>
            <w:left w:val="none" w:sz="0" w:space="0" w:color="auto"/>
            <w:bottom w:val="none" w:sz="0" w:space="0" w:color="auto"/>
            <w:right w:val="none" w:sz="0" w:space="0" w:color="auto"/>
          </w:divBdr>
        </w:div>
        <w:div w:id="1010765432">
          <w:marLeft w:val="864"/>
          <w:marRight w:val="0"/>
          <w:marTop w:val="115"/>
          <w:marBottom w:val="0"/>
          <w:divBdr>
            <w:top w:val="none" w:sz="0" w:space="0" w:color="auto"/>
            <w:left w:val="none" w:sz="0" w:space="0" w:color="auto"/>
            <w:bottom w:val="none" w:sz="0" w:space="0" w:color="auto"/>
            <w:right w:val="none" w:sz="0" w:space="0" w:color="auto"/>
          </w:divBdr>
        </w:div>
      </w:divsChild>
    </w:div>
    <w:div w:id="578831472">
      <w:bodyDiv w:val="1"/>
      <w:marLeft w:val="0"/>
      <w:marRight w:val="0"/>
      <w:marTop w:val="0"/>
      <w:marBottom w:val="0"/>
      <w:divBdr>
        <w:top w:val="none" w:sz="0" w:space="0" w:color="auto"/>
        <w:left w:val="none" w:sz="0" w:space="0" w:color="auto"/>
        <w:bottom w:val="none" w:sz="0" w:space="0" w:color="auto"/>
        <w:right w:val="none" w:sz="0" w:space="0" w:color="auto"/>
      </w:divBdr>
      <w:divsChild>
        <w:div w:id="777065139">
          <w:marLeft w:val="432"/>
          <w:marRight w:val="0"/>
          <w:marTop w:val="115"/>
          <w:marBottom w:val="0"/>
          <w:divBdr>
            <w:top w:val="none" w:sz="0" w:space="0" w:color="auto"/>
            <w:left w:val="none" w:sz="0" w:space="0" w:color="auto"/>
            <w:bottom w:val="none" w:sz="0" w:space="0" w:color="auto"/>
            <w:right w:val="none" w:sz="0" w:space="0" w:color="auto"/>
          </w:divBdr>
        </w:div>
        <w:div w:id="2007317104">
          <w:marLeft w:val="432"/>
          <w:marRight w:val="0"/>
          <w:marTop w:val="115"/>
          <w:marBottom w:val="0"/>
          <w:divBdr>
            <w:top w:val="none" w:sz="0" w:space="0" w:color="auto"/>
            <w:left w:val="none" w:sz="0" w:space="0" w:color="auto"/>
            <w:bottom w:val="none" w:sz="0" w:space="0" w:color="auto"/>
            <w:right w:val="none" w:sz="0" w:space="0" w:color="auto"/>
          </w:divBdr>
        </w:div>
        <w:div w:id="94058735">
          <w:marLeft w:val="432"/>
          <w:marRight w:val="0"/>
          <w:marTop w:val="115"/>
          <w:marBottom w:val="0"/>
          <w:divBdr>
            <w:top w:val="none" w:sz="0" w:space="0" w:color="auto"/>
            <w:left w:val="none" w:sz="0" w:space="0" w:color="auto"/>
            <w:bottom w:val="none" w:sz="0" w:space="0" w:color="auto"/>
            <w:right w:val="none" w:sz="0" w:space="0" w:color="auto"/>
          </w:divBdr>
        </w:div>
        <w:div w:id="839003140">
          <w:marLeft w:val="432"/>
          <w:marRight w:val="0"/>
          <w:marTop w:val="115"/>
          <w:marBottom w:val="0"/>
          <w:divBdr>
            <w:top w:val="none" w:sz="0" w:space="0" w:color="auto"/>
            <w:left w:val="none" w:sz="0" w:space="0" w:color="auto"/>
            <w:bottom w:val="none" w:sz="0" w:space="0" w:color="auto"/>
            <w:right w:val="none" w:sz="0" w:space="0" w:color="auto"/>
          </w:divBdr>
        </w:div>
      </w:divsChild>
    </w:div>
    <w:div w:id="593588859">
      <w:bodyDiv w:val="1"/>
      <w:marLeft w:val="0"/>
      <w:marRight w:val="0"/>
      <w:marTop w:val="0"/>
      <w:marBottom w:val="0"/>
      <w:divBdr>
        <w:top w:val="none" w:sz="0" w:space="0" w:color="auto"/>
        <w:left w:val="none" w:sz="0" w:space="0" w:color="auto"/>
        <w:bottom w:val="none" w:sz="0" w:space="0" w:color="auto"/>
        <w:right w:val="none" w:sz="0" w:space="0" w:color="auto"/>
      </w:divBdr>
      <w:divsChild>
        <w:div w:id="704597680">
          <w:marLeft w:val="1008"/>
          <w:marRight w:val="0"/>
          <w:marTop w:val="120"/>
          <w:marBottom w:val="0"/>
          <w:divBdr>
            <w:top w:val="none" w:sz="0" w:space="0" w:color="auto"/>
            <w:left w:val="none" w:sz="0" w:space="0" w:color="auto"/>
            <w:bottom w:val="none" w:sz="0" w:space="0" w:color="auto"/>
            <w:right w:val="none" w:sz="0" w:space="0" w:color="auto"/>
          </w:divBdr>
        </w:div>
        <w:div w:id="1727341204">
          <w:marLeft w:val="1008"/>
          <w:marRight w:val="0"/>
          <w:marTop w:val="120"/>
          <w:marBottom w:val="0"/>
          <w:divBdr>
            <w:top w:val="none" w:sz="0" w:space="0" w:color="auto"/>
            <w:left w:val="none" w:sz="0" w:space="0" w:color="auto"/>
            <w:bottom w:val="none" w:sz="0" w:space="0" w:color="auto"/>
            <w:right w:val="none" w:sz="0" w:space="0" w:color="auto"/>
          </w:divBdr>
        </w:div>
        <w:div w:id="180166129">
          <w:marLeft w:val="1008"/>
          <w:marRight w:val="0"/>
          <w:marTop w:val="120"/>
          <w:marBottom w:val="0"/>
          <w:divBdr>
            <w:top w:val="none" w:sz="0" w:space="0" w:color="auto"/>
            <w:left w:val="none" w:sz="0" w:space="0" w:color="auto"/>
            <w:bottom w:val="none" w:sz="0" w:space="0" w:color="auto"/>
            <w:right w:val="none" w:sz="0" w:space="0" w:color="auto"/>
          </w:divBdr>
        </w:div>
        <w:div w:id="783811088">
          <w:marLeft w:val="1008"/>
          <w:marRight w:val="0"/>
          <w:marTop w:val="120"/>
          <w:marBottom w:val="0"/>
          <w:divBdr>
            <w:top w:val="none" w:sz="0" w:space="0" w:color="auto"/>
            <w:left w:val="none" w:sz="0" w:space="0" w:color="auto"/>
            <w:bottom w:val="none" w:sz="0" w:space="0" w:color="auto"/>
            <w:right w:val="none" w:sz="0" w:space="0" w:color="auto"/>
          </w:divBdr>
        </w:div>
        <w:div w:id="966275449">
          <w:marLeft w:val="1008"/>
          <w:marRight w:val="0"/>
          <w:marTop w:val="120"/>
          <w:marBottom w:val="0"/>
          <w:divBdr>
            <w:top w:val="none" w:sz="0" w:space="0" w:color="auto"/>
            <w:left w:val="none" w:sz="0" w:space="0" w:color="auto"/>
            <w:bottom w:val="none" w:sz="0" w:space="0" w:color="auto"/>
            <w:right w:val="none" w:sz="0" w:space="0" w:color="auto"/>
          </w:divBdr>
        </w:div>
        <w:div w:id="414014057">
          <w:marLeft w:val="1008"/>
          <w:marRight w:val="0"/>
          <w:marTop w:val="120"/>
          <w:marBottom w:val="0"/>
          <w:divBdr>
            <w:top w:val="none" w:sz="0" w:space="0" w:color="auto"/>
            <w:left w:val="none" w:sz="0" w:space="0" w:color="auto"/>
            <w:bottom w:val="none" w:sz="0" w:space="0" w:color="auto"/>
            <w:right w:val="none" w:sz="0" w:space="0" w:color="auto"/>
          </w:divBdr>
        </w:div>
      </w:divsChild>
    </w:div>
    <w:div w:id="614556761">
      <w:bodyDiv w:val="1"/>
      <w:marLeft w:val="0"/>
      <w:marRight w:val="0"/>
      <w:marTop w:val="0"/>
      <w:marBottom w:val="0"/>
      <w:divBdr>
        <w:top w:val="none" w:sz="0" w:space="0" w:color="auto"/>
        <w:left w:val="none" w:sz="0" w:space="0" w:color="auto"/>
        <w:bottom w:val="none" w:sz="0" w:space="0" w:color="auto"/>
        <w:right w:val="none" w:sz="0" w:space="0" w:color="auto"/>
      </w:divBdr>
    </w:div>
    <w:div w:id="619188269">
      <w:bodyDiv w:val="1"/>
      <w:marLeft w:val="0"/>
      <w:marRight w:val="0"/>
      <w:marTop w:val="0"/>
      <w:marBottom w:val="0"/>
      <w:divBdr>
        <w:top w:val="none" w:sz="0" w:space="0" w:color="auto"/>
        <w:left w:val="none" w:sz="0" w:space="0" w:color="auto"/>
        <w:bottom w:val="none" w:sz="0" w:space="0" w:color="auto"/>
        <w:right w:val="none" w:sz="0" w:space="0" w:color="auto"/>
      </w:divBdr>
    </w:div>
    <w:div w:id="630861001">
      <w:bodyDiv w:val="1"/>
      <w:marLeft w:val="0"/>
      <w:marRight w:val="0"/>
      <w:marTop w:val="0"/>
      <w:marBottom w:val="0"/>
      <w:divBdr>
        <w:top w:val="none" w:sz="0" w:space="0" w:color="auto"/>
        <w:left w:val="none" w:sz="0" w:space="0" w:color="auto"/>
        <w:bottom w:val="none" w:sz="0" w:space="0" w:color="auto"/>
        <w:right w:val="none" w:sz="0" w:space="0" w:color="auto"/>
      </w:divBdr>
    </w:div>
    <w:div w:id="666830568">
      <w:bodyDiv w:val="1"/>
      <w:marLeft w:val="0"/>
      <w:marRight w:val="0"/>
      <w:marTop w:val="0"/>
      <w:marBottom w:val="0"/>
      <w:divBdr>
        <w:top w:val="none" w:sz="0" w:space="0" w:color="auto"/>
        <w:left w:val="none" w:sz="0" w:space="0" w:color="auto"/>
        <w:bottom w:val="none" w:sz="0" w:space="0" w:color="auto"/>
        <w:right w:val="none" w:sz="0" w:space="0" w:color="auto"/>
      </w:divBdr>
      <w:divsChild>
        <w:div w:id="234781535">
          <w:marLeft w:val="432"/>
          <w:marRight w:val="0"/>
          <w:marTop w:val="140"/>
          <w:marBottom w:val="0"/>
          <w:divBdr>
            <w:top w:val="none" w:sz="0" w:space="0" w:color="auto"/>
            <w:left w:val="none" w:sz="0" w:space="0" w:color="auto"/>
            <w:bottom w:val="none" w:sz="0" w:space="0" w:color="auto"/>
            <w:right w:val="none" w:sz="0" w:space="0" w:color="auto"/>
          </w:divBdr>
        </w:div>
      </w:divsChild>
    </w:div>
    <w:div w:id="684481948">
      <w:bodyDiv w:val="1"/>
      <w:marLeft w:val="0"/>
      <w:marRight w:val="0"/>
      <w:marTop w:val="0"/>
      <w:marBottom w:val="0"/>
      <w:divBdr>
        <w:top w:val="none" w:sz="0" w:space="0" w:color="auto"/>
        <w:left w:val="none" w:sz="0" w:space="0" w:color="auto"/>
        <w:bottom w:val="none" w:sz="0" w:space="0" w:color="auto"/>
        <w:right w:val="none" w:sz="0" w:space="0" w:color="auto"/>
      </w:divBdr>
      <w:divsChild>
        <w:div w:id="411704404">
          <w:marLeft w:val="432"/>
          <w:marRight w:val="0"/>
          <w:marTop w:val="134"/>
          <w:marBottom w:val="0"/>
          <w:divBdr>
            <w:top w:val="none" w:sz="0" w:space="0" w:color="auto"/>
            <w:left w:val="none" w:sz="0" w:space="0" w:color="auto"/>
            <w:bottom w:val="none" w:sz="0" w:space="0" w:color="auto"/>
            <w:right w:val="none" w:sz="0" w:space="0" w:color="auto"/>
          </w:divBdr>
        </w:div>
        <w:div w:id="1496415317">
          <w:marLeft w:val="432"/>
          <w:marRight w:val="0"/>
          <w:marTop w:val="134"/>
          <w:marBottom w:val="0"/>
          <w:divBdr>
            <w:top w:val="none" w:sz="0" w:space="0" w:color="auto"/>
            <w:left w:val="none" w:sz="0" w:space="0" w:color="auto"/>
            <w:bottom w:val="none" w:sz="0" w:space="0" w:color="auto"/>
            <w:right w:val="none" w:sz="0" w:space="0" w:color="auto"/>
          </w:divBdr>
        </w:div>
        <w:div w:id="1992784889">
          <w:marLeft w:val="864"/>
          <w:marRight w:val="0"/>
          <w:marTop w:val="96"/>
          <w:marBottom w:val="0"/>
          <w:divBdr>
            <w:top w:val="none" w:sz="0" w:space="0" w:color="auto"/>
            <w:left w:val="none" w:sz="0" w:space="0" w:color="auto"/>
            <w:bottom w:val="none" w:sz="0" w:space="0" w:color="auto"/>
            <w:right w:val="none" w:sz="0" w:space="0" w:color="auto"/>
          </w:divBdr>
        </w:div>
      </w:divsChild>
    </w:div>
    <w:div w:id="694816376">
      <w:bodyDiv w:val="1"/>
      <w:marLeft w:val="0"/>
      <w:marRight w:val="0"/>
      <w:marTop w:val="0"/>
      <w:marBottom w:val="0"/>
      <w:divBdr>
        <w:top w:val="none" w:sz="0" w:space="0" w:color="auto"/>
        <w:left w:val="none" w:sz="0" w:space="0" w:color="auto"/>
        <w:bottom w:val="none" w:sz="0" w:space="0" w:color="auto"/>
        <w:right w:val="none" w:sz="0" w:space="0" w:color="auto"/>
      </w:divBdr>
      <w:divsChild>
        <w:div w:id="1118258708">
          <w:marLeft w:val="432"/>
          <w:marRight w:val="0"/>
          <w:marTop w:val="154"/>
          <w:marBottom w:val="0"/>
          <w:divBdr>
            <w:top w:val="none" w:sz="0" w:space="0" w:color="auto"/>
            <w:left w:val="none" w:sz="0" w:space="0" w:color="auto"/>
            <w:bottom w:val="none" w:sz="0" w:space="0" w:color="auto"/>
            <w:right w:val="none" w:sz="0" w:space="0" w:color="auto"/>
          </w:divBdr>
        </w:div>
        <w:div w:id="36010404">
          <w:marLeft w:val="432"/>
          <w:marRight w:val="0"/>
          <w:marTop w:val="154"/>
          <w:marBottom w:val="0"/>
          <w:divBdr>
            <w:top w:val="none" w:sz="0" w:space="0" w:color="auto"/>
            <w:left w:val="none" w:sz="0" w:space="0" w:color="auto"/>
            <w:bottom w:val="none" w:sz="0" w:space="0" w:color="auto"/>
            <w:right w:val="none" w:sz="0" w:space="0" w:color="auto"/>
          </w:divBdr>
        </w:div>
      </w:divsChild>
    </w:div>
    <w:div w:id="696467540">
      <w:bodyDiv w:val="1"/>
      <w:marLeft w:val="0"/>
      <w:marRight w:val="0"/>
      <w:marTop w:val="0"/>
      <w:marBottom w:val="0"/>
      <w:divBdr>
        <w:top w:val="none" w:sz="0" w:space="0" w:color="auto"/>
        <w:left w:val="none" w:sz="0" w:space="0" w:color="auto"/>
        <w:bottom w:val="none" w:sz="0" w:space="0" w:color="auto"/>
        <w:right w:val="none" w:sz="0" w:space="0" w:color="auto"/>
      </w:divBdr>
      <w:divsChild>
        <w:div w:id="2145930537">
          <w:marLeft w:val="432"/>
          <w:marRight w:val="0"/>
          <w:marTop w:val="154"/>
          <w:marBottom w:val="0"/>
          <w:divBdr>
            <w:top w:val="none" w:sz="0" w:space="0" w:color="auto"/>
            <w:left w:val="none" w:sz="0" w:space="0" w:color="auto"/>
            <w:bottom w:val="none" w:sz="0" w:space="0" w:color="auto"/>
            <w:right w:val="none" w:sz="0" w:space="0" w:color="auto"/>
          </w:divBdr>
        </w:div>
        <w:div w:id="1085223014">
          <w:marLeft w:val="432"/>
          <w:marRight w:val="0"/>
          <w:marTop w:val="154"/>
          <w:marBottom w:val="0"/>
          <w:divBdr>
            <w:top w:val="none" w:sz="0" w:space="0" w:color="auto"/>
            <w:left w:val="none" w:sz="0" w:space="0" w:color="auto"/>
            <w:bottom w:val="none" w:sz="0" w:space="0" w:color="auto"/>
            <w:right w:val="none" w:sz="0" w:space="0" w:color="auto"/>
          </w:divBdr>
        </w:div>
        <w:div w:id="1196432420">
          <w:marLeft w:val="432"/>
          <w:marRight w:val="0"/>
          <w:marTop w:val="154"/>
          <w:marBottom w:val="0"/>
          <w:divBdr>
            <w:top w:val="none" w:sz="0" w:space="0" w:color="auto"/>
            <w:left w:val="none" w:sz="0" w:space="0" w:color="auto"/>
            <w:bottom w:val="none" w:sz="0" w:space="0" w:color="auto"/>
            <w:right w:val="none" w:sz="0" w:space="0" w:color="auto"/>
          </w:divBdr>
        </w:div>
      </w:divsChild>
    </w:div>
    <w:div w:id="760563361">
      <w:bodyDiv w:val="1"/>
      <w:marLeft w:val="0"/>
      <w:marRight w:val="0"/>
      <w:marTop w:val="0"/>
      <w:marBottom w:val="0"/>
      <w:divBdr>
        <w:top w:val="none" w:sz="0" w:space="0" w:color="auto"/>
        <w:left w:val="none" w:sz="0" w:space="0" w:color="auto"/>
        <w:bottom w:val="none" w:sz="0" w:space="0" w:color="auto"/>
        <w:right w:val="none" w:sz="0" w:space="0" w:color="auto"/>
      </w:divBdr>
    </w:div>
    <w:div w:id="795103441">
      <w:bodyDiv w:val="1"/>
      <w:marLeft w:val="0"/>
      <w:marRight w:val="0"/>
      <w:marTop w:val="0"/>
      <w:marBottom w:val="0"/>
      <w:divBdr>
        <w:top w:val="none" w:sz="0" w:space="0" w:color="auto"/>
        <w:left w:val="none" w:sz="0" w:space="0" w:color="auto"/>
        <w:bottom w:val="none" w:sz="0" w:space="0" w:color="auto"/>
        <w:right w:val="none" w:sz="0" w:space="0" w:color="auto"/>
      </w:divBdr>
    </w:div>
    <w:div w:id="822114791">
      <w:bodyDiv w:val="1"/>
      <w:marLeft w:val="0"/>
      <w:marRight w:val="0"/>
      <w:marTop w:val="0"/>
      <w:marBottom w:val="0"/>
      <w:divBdr>
        <w:top w:val="none" w:sz="0" w:space="0" w:color="auto"/>
        <w:left w:val="none" w:sz="0" w:space="0" w:color="auto"/>
        <w:bottom w:val="none" w:sz="0" w:space="0" w:color="auto"/>
        <w:right w:val="none" w:sz="0" w:space="0" w:color="auto"/>
      </w:divBdr>
      <w:divsChild>
        <w:div w:id="1978492664">
          <w:marLeft w:val="547"/>
          <w:marRight w:val="0"/>
          <w:marTop w:val="106"/>
          <w:marBottom w:val="0"/>
          <w:divBdr>
            <w:top w:val="none" w:sz="0" w:space="0" w:color="auto"/>
            <w:left w:val="none" w:sz="0" w:space="0" w:color="auto"/>
            <w:bottom w:val="none" w:sz="0" w:space="0" w:color="auto"/>
            <w:right w:val="none" w:sz="0" w:space="0" w:color="auto"/>
          </w:divBdr>
        </w:div>
        <w:div w:id="1276670394">
          <w:marLeft w:val="547"/>
          <w:marRight w:val="0"/>
          <w:marTop w:val="106"/>
          <w:marBottom w:val="0"/>
          <w:divBdr>
            <w:top w:val="none" w:sz="0" w:space="0" w:color="auto"/>
            <w:left w:val="none" w:sz="0" w:space="0" w:color="auto"/>
            <w:bottom w:val="none" w:sz="0" w:space="0" w:color="auto"/>
            <w:right w:val="none" w:sz="0" w:space="0" w:color="auto"/>
          </w:divBdr>
        </w:div>
        <w:div w:id="293023545">
          <w:marLeft w:val="547"/>
          <w:marRight w:val="0"/>
          <w:marTop w:val="106"/>
          <w:marBottom w:val="0"/>
          <w:divBdr>
            <w:top w:val="none" w:sz="0" w:space="0" w:color="auto"/>
            <w:left w:val="none" w:sz="0" w:space="0" w:color="auto"/>
            <w:bottom w:val="none" w:sz="0" w:space="0" w:color="auto"/>
            <w:right w:val="none" w:sz="0" w:space="0" w:color="auto"/>
          </w:divBdr>
        </w:div>
      </w:divsChild>
    </w:div>
    <w:div w:id="836457152">
      <w:bodyDiv w:val="1"/>
      <w:marLeft w:val="0"/>
      <w:marRight w:val="0"/>
      <w:marTop w:val="0"/>
      <w:marBottom w:val="0"/>
      <w:divBdr>
        <w:top w:val="none" w:sz="0" w:space="0" w:color="auto"/>
        <w:left w:val="none" w:sz="0" w:space="0" w:color="auto"/>
        <w:bottom w:val="none" w:sz="0" w:space="0" w:color="auto"/>
        <w:right w:val="none" w:sz="0" w:space="0" w:color="auto"/>
      </w:divBdr>
      <w:divsChild>
        <w:div w:id="1335961946">
          <w:marLeft w:val="432"/>
          <w:marRight w:val="0"/>
          <w:marTop w:val="134"/>
          <w:marBottom w:val="0"/>
          <w:divBdr>
            <w:top w:val="none" w:sz="0" w:space="0" w:color="auto"/>
            <w:left w:val="none" w:sz="0" w:space="0" w:color="auto"/>
            <w:bottom w:val="none" w:sz="0" w:space="0" w:color="auto"/>
            <w:right w:val="none" w:sz="0" w:space="0" w:color="auto"/>
          </w:divBdr>
        </w:div>
        <w:div w:id="1972784922">
          <w:marLeft w:val="864"/>
          <w:marRight w:val="0"/>
          <w:marTop w:val="134"/>
          <w:marBottom w:val="0"/>
          <w:divBdr>
            <w:top w:val="none" w:sz="0" w:space="0" w:color="auto"/>
            <w:left w:val="none" w:sz="0" w:space="0" w:color="auto"/>
            <w:bottom w:val="none" w:sz="0" w:space="0" w:color="auto"/>
            <w:right w:val="none" w:sz="0" w:space="0" w:color="auto"/>
          </w:divBdr>
        </w:div>
        <w:div w:id="907494830">
          <w:marLeft w:val="864"/>
          <w:marRight w:val="0"/>
          <w:marTop w:val="134"/>
          <w:marBottom w:val="0"/>
          <w:divBdr>
            <w:top w:val="none" w:sz="0" w:space="0" w:color="auto"/>
            <w:left w:val="none" w:sz="0" w:space="0" w:color="auto"/>
            <w:bottom w:val="none" w:sz="0" w:space="0" w:color="auto"/>
            <w:right w:val="none" w:sz="0" w:space="0" w:color="auto"/>
          </w:divBdr>
        </w:div>
        <w:div w:id="1299342622">
          <w:marLeft w:val="864"/>
          <w:marRight w:val="0"/>
          <w:marTop w:val="134"/>
          <w:marBottom w:val="0"/>
          <w:divBdr>
            <w:top w:val="none" w:sz="0" w:space="0" w:color="auto"/>
            <w:left w:val="none" w:sz="0" w:space="0" w:color="auto"/>
            <w:bottom w:val="none" w:sz="0" w:space="0" w:color="auto"/>
            <w:right w:val="none" w:sz="0" w:space="0" w:color="auto"/>
          </w:divBdr>
        </w:div>
        <w:div w:id="1637103488">
          <w:marLeft w:val="864"/>
          <w:marRight w:val="0"/>
          <w:marTop w:val="134"/>
          <w:marBottom w:val="0"/>
          <w:divBdr>
            <w:top w:val="none" w:sz="0" w:space="0" w:color="auto"/>
            <w:left w:val="none" w:sz="0" w:space="0" w:color="auto"/>
            <w:bottom w:val="none" w:sz="0" w:space="0" w:color="auto"/>
            <w:right w:val="none" w:sz="0" w:space="0" w:color="auto"/>
          </w:divBdr>
        </w:div>
        <w:div w:id="1270166177">
          <w:marLeft w:val="864"/>
          <w:marRight w:val="0"/>
          <w:marTop w:val="134"/>
          <w:marBottom w:val="0"/>
          <w:divBdr>
            <w:top w:val="none" w:sz="0" w:space="0" w:color="auto"/>
            <w:left w:val="none" w:sz="0" w:space="0" w:color="auto"/>
            <w:bottom w:val="none" w:sz="0" w:space="0" w:color="auto"/>
            <w:right w:val="none" w:sz="0" w:space="0" w:color="auto"/>
          </w:divBdr>
        </w:div>
        <w:div w:id="1885553997">
          <w:marLeft w:val="864"/>
          <w:marRight w:val="0"/>
          <w:marTop w:val="134"/>
          <w:marBottom w:val="0"/>
          <w:divBdr>
            <w:top w:val="none" w:sz="0" w:space="0" w:color="auto"/>
            <w:left w:val="none" w:sz="0" w:space="0" w:color="auto"/>
            <w:bottom w:val="none" w:sz="0" w:space="0" w:color="auto"/>
            <w:right w:val="none" w:sz="0" w:space="0" w:color="auto"/>
          </w:divBdr>
        </w:div>
      </w:divsChild>
    </w:div>
    <w:div w:id="839273693">
      <w:bodyDiv w:val="1"/>
      <w:marLeft w:val="0"/>
      <w:marRight w:val="0"/>
      <w:marTop w:val="0"/>
      <w:marBottom w:val="0"/>
      <w:divBdr>
        <w:top w:val="none" w:sz="0" w:space="0" w:color="auto"/>
        <w:left w:val="none" w:sz="0" w:space="0" w:color="auto"/>
        <w:bottom w:val="none" w:sz="0" w:space="0" w:color="auto"/>
        <w:right w:val="none" w:sz="0" w:space="0" w:color="auto"/>
      </w:divBdr>
      <w:divsChild>
        <w:div w:id="1375042696">
          <w:marLeft w:val="1008"/>
          <w:marRight w:val="0"/>
          <w:marTop w:val="120"/>
          <w:marBottom w:val="0"/>
          <w:divBdr>
            <w:top w:val="none" w:sz="0" w:space="0" w:color="auto"/>
            <w:left w:val="none" w:sz="0" w:space="0" w:color="auto"/>
            <w:bottom w:val="none" w:sz="0" w:space="0" w:color="auto"/>
            <w:right w:val="none" w:sz="0" w:space="0" w:color="auto"/>
          </w:divBdr>
        </w:div>
        <w:div w:id="667486979">
          <w:marLeft w:val="1008"/>
          <w:marRight w:val="0"/>
          <w:marTop w:val="120"/>
          <w:marBottom w:val="0"/>
          <w:divBdr>
            <w:top w:val="none" w:sz="0" w:space="0" w:color="auto"/>
            <w:left w:val="none" w:sz="0" w:space="0" w:color="auto"/>
            <w:bottom w:val="none" w:sz="0" w:space="0" w:color="auto"/>
            <w:right w:val="none" w:sz="0" w:space="0" w:color="auto"/>
          </w:divBdr>
        </w:div>
        <w:div w:id="2077630668">
          <w:marLeft w:val="1008"/>
          <w:marRight w:val="0"/>
          <w:marTop w:val="120"/>
          <w:marBottom w:val="0"/>
          <w:divBdr>
            <w:top w:val="none" w:sz="0" w:space="0" w:color="auto"/>
            <w:left w:val="none" w:sz="0" w:space="0" w:color="auto"/>
            <w:bottom w:val="none" w:sz="0" w:space="0" w:color="auto"/>
            <w:right w:val="none" w:sz="0" w:space="0" w:color="auto"/>
          </w:divBdr>
        </w:div>
      </w:divsChild>
    </w:div>
    <w:div w:id="860781016">
      <w:bodyDiv w:val="1"/>
      <w:marLeft w:val="0"/>
      <w:marRight w:val="0"/>
      <w:marTop w:val="0"/>
      <w:marBottom w:val="0"/>
      <w:divBdr>
        <w:top w:val="none" w:sz="0" w:space="0" w:color="auto"/>
        <w:left w:val="none" w:sz="0" w:space="0" w:color="auto"/>
        <w:bottom w:val="none" w:sz="0" w:space="0" w:color="auto"/>
        <w:right w:val="none" w:sz="0" w:space="0" w:color="auto"/>
      </w:divBdr>
    </w:div>
    <w:div w:id="864900275">
      <w:bodyDiv w:val="1"/>
      <w:marLeft w:val="0"/>
      <w:marRight w:val="0"/>
      <w:marTop w:val="0"/>
      <w:marBottom w:val="0"/>
      <w:divBdr>
        <w:top w:val="none" w:sz="0" w:space="0" w:color="auto"/>
        <w:left w:val="none" w:sz="0" w:space="0" w:color="auto"/>
        <w:bottom w:val="none" w:sz="0" w:space="0" w:color="auto"/>
        <w:right w:val="none" w:sz="0" w:space="0" w:color="auto"/>
      </w:divBdr>
    </w:div>
    <w:div w:id="886533270">
      <w:bodyDiv w:val="1"/>
      <w:marLeft w:val="0"/>
      <w:marRight w:val="0"/>
      <w:marTop w:val="0"/>
      <w:marBottom w:val="0"/>
      <w:divBdr>
        <w:top w:val="none" w:sz="0" w:space="0" w:color="auto"/>
        <w:left w:val="none" w:sz="0" w:space="0" w:color="auto"/>
        <w:bottom w:val="none" w:sz="0" w:space="0" w:color="auto"/>
        <w:right w:val="none" w:sz="0" w:space="0" w:color="auto"/>
      </w:divBdr>
      <w:divsChild>
        <w:div w:id="1963029576">
          <w:marLeft w:val="547"/>
          <w:marRight w:val="0"/>
          <w:marTop w:val="115"/>
          <w:marBottom w:val="0"/>
          <w:divBdr>
            <w:top w:val="none" w:sz="0" w:space="0" w:color="auto"/>
            <w:left w:val="none" w:sz="0" w:space="0" w:color="auto"/>
            <w:bottom w:val="none" w:sz="0" w:space="0" w:color="auto"/>
            <w:right w:val="none" w:sz="0" w:space="0" w:color="auto"/>
          </w:divBdr>
        </w:div>
        <w:div w:id="571080895">
          <w:marLeft w:val="547"/>
          <w:marRight w:val="0"/>
          <w:marTop w:val="115"/>
          <w:marBottom w:val="0"/>
          <w:divBdr>
            <w:top w:val="none" w:sz="0" w:space="0" w:color="auto"/>
            <w:left w:val="none" w:sz="0" w:space="0" w:color="auto"/>
            <w:bottom w:val="none" w:sz="0" w:space="0" w:color="auto"/>
            <w:right w:val="none" w:sz="0" w:space="0" w:color="auto"/>
          </w:divBdr>
        </w:div>
        <w:div w:id="1201552280">
          <w:marLeft w:val="821"/>
          <w:marRight w:val="0"/>
          <w:marTop w:val="115"/>
          <w:marBottom w:val="0"/>
          <w:divBdr>
            <w:top w:val="none" w:sz="0" w:space="0" w:color="auto"/>
            <w:left w:val="none" w:sz="0" w:space="0" w:color="auto"/>
            <w:bottom w:val="none" w:sz="0" w:space="0" w:color="auto"/>
            <w:right w:val="none" w:sz="0" w:space="0" w:color="auto"/>
          </w:divBdr>
        </w:div>
        <w:div w:id="1115517191">
          <w:marLeft w:val="821"/>
          <w:marRight w:val="0"/>
          <w:marTop w:val="115"/>
          <w:marBottom w:val="0"/>
          <w:divBdr>
            <w:top w:val="none" w:sz="0" w:space="0" w:color="auto"/>
            <w:left w:val="none" w:sz="0" w:space="0" w:color="auto"/>
            <w:bottom w:val="none" w:sz="0" w:space="0" w:color="auto"/>
            <w:right w:val="none" w:sz="0" w:space="0" w:color="auto"/>
          </w:divBdr>
        </w:div>
        <w:div w:id="923495468">
          <w:marLeft w:val="821"/>
          <w:marRight w:val="0"/>
          <w:marTop w:val="115"/>
          <w:marBottom w:val="0"/>
          <w:divBdr>
            <w:top w:val="none" w:sz="0" w:space="0" w:color="auto"/>
            <w:left w:val="none" w:sz="0" w:space="0" w:color="auto"/>
            <w:bottom w:val="none" w:sz="0" w:space="0" w:color="auto"/>
            <w:right w:val="none" w:sz="0" w:space="0" w:color="auto"/>
          </w:divBdr>
        </w:div>
        <w:div w:id="1859004510">
          <w:marLeft w:val="547"/>
          <w:marRight w:val="0"/>
          <w:marTop w:val="115"/>
          <w:marBottom w:val="0"/>
          <w:divBdr>
            <w:top w:val="none" w:sz="0" w:space="0" w:color="auto"/>
            <w:left w:val="none" w:sz="0" w:space="0" w:color="auto"/>
            <w:bottom w:val="none" w:sz="0" w:space="0" w:color="auto"/>
            <w:right w:val="none" w:sz="0" w:space="0" w:color="auto"/>
          </w:divBdr>
        </w:div>
      </w:divsChild>
    </w:div>
    <w:div w:id="955022990">
      <w:bodyDiv w:val="1"/>
      <w:marLeft w:val="0"/>
      <w:marRight w:val="0"/>
      <w:marTop w:val="0"/>
      <w:marBottom w:val="0"/>
      <w:divBdr>
        <w:top w:val="none" w:sz="0" w:space="0" w:color="auto"/>
        <w:left w:val="none" w:sz="0" w:space="0" w:color="auto"/>
        <w:bottom w:val="none" w:sz="0" w:space="0" w:color="auto"/>
        <w:right w:val="none" w:sz="0" w:space="0" w:color="auto"/>
      </w:divBdr>
      <w:divsChild>
        <w:div w:id="462887028">
          <w:marLeft w:val="432"/>
          <w:marRight w:val="0"/>
          <w:marTop w:val="154"/>
          <w:marBottom w:val="0"/>
          <w:divBdr>
            <w:top w:val="none" w:sz="0" w:space="0" w:color="auto"/>
            <w:left w:val="none" w:sz="0" w:space="0" w:color="auto"/>
            <w:bottom w:val="none" w:sz="0" w:space="0" w:color="auto"/>
            <w:right w:val="none" w:sz="0" w:space="0" w:color="auto"/>
          </w:divBdr>
        </w:div>
      </w:divsChild>
    </w:div>
    <w:div w:id="970095364">
      <w:bodyDiv w:val="1"/>
      <w:marLeft w:val="0"/>
      <w:marRight w:val="0"/>
      <w:marTop w:val="0"/>
      <w:marBottom w:val="0"/>
      <w:divBdr>
        <w:top w:val="none" w:sz="0" w:space="0" w:color="auto"/>
        <w:left w:val="none" w:sz="0" w:space="0" w:color="auto"/>
        <w:bottom w:val="none" w:sz="0" w:space="0" w:color="auto"/>
        <w:right w:val="none" w:sz="0" w:space="0" w:color="auto"/>
      </w:divBdr>
      <w:divsChild>
        <w:div w:id="1990942329">
          <w:marLeft w:val="432"/>
          <w:marRight w:val="0"/>
          <w:marTop w:val="173"/>
          <w:marBottom w:val="0"/>
          <w:divBdr>
            <w:top w:val="none" w:sz="0" w:space="0" w:color="auto"/>
            <w:left w:val="none" w:sz="0" w:space="0" w:color="auto"/>
            <w:bottom w:val="none" w:sz="0" w:space="0" w:color="auto"/>
            <w:right w:val="none" w:sz="0" w:space="0" w:color="auto"/>
          </w:divBdr>
        </w:div>
        <w:div w:id="1734815809">
          <w:marLeft w:val="432"/>
          <w:marRight w:val="0"/>
          <w:marTop w:val="173"/>
          <w:marBottom w:val="0"/>
          <w:divBdr>
            <w:top w:val="none" w:sz="0" w:space="0" w:color="auto"/>
            <w:left w:val="none" w:sz="0" w:space="0" w:color="auto"/>
            <w:bottom w:val="none" w:sz="0" w:space="0" w:color="auto"/>
            <w:right w:val="none" w:sz="0" w:space="0" w:color="auto"/>
          </w:divBdr>
        </w:div>
        <w:div w:id="1041051412">
          <w:marLeft w:val="432"/>
          <w:marRight w:val="0"/>
          <w:marTop w:val="173"/>
          <w:marBottom w:val="0"/>
          <w:divBdr>
            <w:top w:val="none" w:sz="0" w:space="0" w:color="auto"/>
            <w:left w:val="none" w:sz="0" w:space="0" w:color="auto"/>
            <w:bottom w:val="none" w:sz="0" w:space="0" w:color="auto"/>
            <w:right w:val="none" w:sz="0" w:space="0" w:color="auto"/>
          </w:divBdr>
        </w:div>
        <w:div w:id="865631329">
          <w:marLeft w:val="432"/>
          <w:marRight w:val="0"/>
          <w:marTop w:val="173"/>
          <w:marBottom w:val="0"/>
          <w:divBdr>
            <w:top w:val="none" w:sz="0" w:space="0" w:color="auto"/>
            <w:left w:val="none" w:sz="0" w:space="0" w:color="auto"/>
            <w:bottom w:val="none" w:sz="0" w:space="0" w:color="auto"/>
            <w:right w:val="none" w:sz="0" w:space="0" w:color="auto"/>
          </w:divBdr>
        </w:div>
        <w:div w:id="860776150">
          <w:marLeft w:val="432"/>
          <w:marRight w:val="0"/>
          <w:marTop w:val="173"/>
          <w:marBottom w:val="0"/>
          <w:divBdr>
            <w:top w:val="none" w:sz="0" w:space="0" w:color="auto"/>
            <w:left w:val="none" w:sz="0" w:space="0" w:color="auto"/>
            <w:bottom w:val="none" w:sz="0" w:space="0" w:color="auto"/>
            <w:right w:val="none" w:sz="0" w:space="0" w:color="auto"/>
          </w:divBdr>
        </w:div>
      </w:divsChild>
    </w:div>
    <w:div w:id="985669766">
      <w:bodyDiv w:val="1"/>
      <w:marLeft w:val="0"/>
      <w:marRight w:val="0"/>
      <w:marTop w:val="0"/>
      <w:marBottom w:val="0"/>
      <w:divBdr>
        <w:top w:val="none" w:sz="0" w:space="0" w:color="auto"/>
        <w:left w:val="none" w:sz="0" w:space="0" w:color="auto"/>
        <w:bottom w:val="none" w:sz="0" w:space="0" w:color="auto"/>
        <w:right w:val="none" w:sz="0" w:space="0" w:color="auto"/>
      </w:divBdr>
    </w:div>
    <w:div w:id="1023553443">
      <w:bodyDiv w:val="1"/>
      <w:marLeft w:val="0"/>
      <w:marRight w:val="0"/>
      <w:marTop w:val="0"/>
      <w:marBottom w:val="0"/>
      <w:divBdr>
        <w:top w:val="none" w:sz="0" w:space="0" w:color="auto"/>
        <w:left w:val="none" w:sz="0" w:space="0" w:color="auto"/>
        <w:bottom w:val="none" w:sz="0" w:space="0" w:color="auto"/>
        <w:right w:val="none" w:sz="0" w:space="0" w:color="auto"/>
      </w:divBdr>
      <w:divsChild>
        <w:div w:id="1256866448">
          <w:marLeft w:val="432"/>
          <w:marRight w:val="0"/>
          <w:marTop w:val="140"/>
          <w:marBottom w:val="0"/>
          <w:divBdr>
            <w:top w:val="none" w:sz="0" w:space="0" w:color="auto"/>
            <w:left w:val="none" w:sz="0" w:space="0" w:color="auto"/>
            <w:bottom w:val="none" w:sz="0" w:space="0" w:color="auto"/>
            <w:right w:val="none" w:sz="0" w:space="0" w:color="auto"/>
          </w:divBdr>
        </w:div>
        <w:div w:id="905918157">
          <w:marLeft w:val="432"/>
          <w:marRight w:val="0"/>
          <w:marTop w:val="140"/>
          <w:marBottom w:val="0"/>
          <w:divBdr>
            <w:top w:val="none" w:sz="0" w:space="0" w:color="auto"/>
            <w:left w:val="none" w:sz="0" w:space="0" w:color="auto"/>
            <w:bottom w:val="none" w:sz="0" w:space="0" w:color="auto"/>
            <w:right w:val="none" w:sz="0" w:space="0" w:color="auto"/>
          </w:divBdr>
        </w:div>
        <w:div w:id="1740009899">
          <w:marLeft w:val="432"/>
          <w:marRight w:val="0"/>
          <w:marTop w:val="140"/>
          <w:marBottom w:val="0"/>
          <w:divBdr>
            <w:top w:val="none" w:sz="0" w:space="0" w:color="auto"/>
            <w:left w:val="none" w:sz="0" w:space="0" w:color="auto"/>
            <w:bottom w:val="none" w:sz="0" w:space="0" w:color="auto"/>
            <w:right w:val="none" w:sz="0" w:space="0" w:color="auto"/>
          </w:divBdr>
        </w:div>
        <w:div w:id="1211386276">
          <w:marLeft w:val="1008"/>
          <w:marRight w:val="0"/>
          <w:marTop w:val="120"/>
          <w:marBottom w:val="0"/>
          <w:divBdr>
            <w:top w:val="none" w:sz="0" w:space="0" w:color="auto"/>
            <w:left w:val="none" w:sz="0" w:space="0" w:color="auto"/>
            <w:bottom w:val="none" w:sz="0" w:space="0" w:color="auto"/>
            <w:right w:val="none" w:sz="0" w:space="0" w:color="auto"/>
          </w:divBdr>
        </w:div>
      </w:divsChild>
    </w:div>
    <w:div w:id="1030106432">
      <w:bodyDiv w:val="1"/>
      <w:marLeft w:val="0"/>
      <w:marRight w:val="0"/>
      <w:marTop w:val="0"/>
      <w:marBottom w:val="0"/>
      <w:divBdr>
        <w:top w:val="none" w:sz="0" w:space="0" w:color="auto"/>
        <w:left w:val="none" w:sz="0" w:space="0" w:color="auto"/>
        <w:bottom w:val="none" w:sz="0" w:space="0" w:color="auto"/>
        <w:right w:val="none" w:sz="0" w:space="0" w:color="auto"/>
      </w:divBdr>
      <w:divsChild>
        <w:div w:id="1908493199">
          <w:marLeft w:val="274"/>
          <w:marRight w:val="0"/>
          <w:marTop w:val="0"/>
          <w:marBottom w:val="0"/>
          <w:divBdr>
            <w:top w:val="none" w:sz="0" w:space="0" w:color="auto"/>
            <w:left w:val="none" w:sz="0" w:space="0" w:color="auto"/>
            <w:bottom w:val="none" w:sz="0" w:space="0" w:color="auto"/>
            <w:right w:val="none" w:sz="0" w:space="0" w:color="auto"/>
          </w:divBdr>
        </w:div>
        <w:div w:id="1253736237">
          <w:marLeft w:val="274"/>
          <w:marRight w:val="0"/>
          <w:marTop w:val="0"/>
          <w:marBottom w:val="0"/>
          <w:divBdr>
            <w:top w:val="none" w:sz="0" w:space="0" w:color="auto"/>
            <w:left w:val="none" w:sz="0" w:space="0" w:color="auto"/>
            <w:bottom w:val="none" w:sz="0" w:space="0" w:color="auto"/>
            <w:right w:val="none" w:sz="0" w:space="0" w:color="auto"/>
          </w:divBdr>
        </w:div>
        <w:div w:id="302196220">
          <w:marLeft w:val="274"/>
          <w:marRight w:val="0"/>
          <w:marTop w:val="0"/>
          <w:marBottom w:val="0"/>
          <w:divBdr>
            <w:top w:val="none" w:sz="0" w:space="0" w:color="auto"/>
            <w:left w:val="none" w:sz="0" w:space="0" w:color="auto"/>
            <w:bottom w:val="none" w:sz="0" w:space="0" w:color="auto"/>
            <w:right w:val="none" w:sz="0" w:space="0" w:color="auto"/>
          </w:divBdr>
        </w:div>
        <w:div w:id="1372878512">
          <w:marLeft w:val="274"/>
          <w:marRight w:val="0"/>
          <w:marTop w:val="0"/>
          <w:marBottom w:val="0"/>
          <w:divBdr>
            <w:top w:val="none" w:sz="0" w:space="0" w:color="auto"/>
            <w:left w:val="none" w:sz="0" w:space="0" w:color="auto"/>
            <w:bottom w:val="none" w:sz="0" w:space="0" w:color="auto"/>
            <w:right w:val="none" w:sz="0" w:space="0" w:color="auto"/>
          </w:divBdr>
        </w:div>
        <w:div w:id="1700155142">
          <w:marLeft w:val="274"/>
          <w:marRight w:val="0"/>
          <w:marTop w:val="0"/>
          <w:marBottom w:val="0"/>
          <w:divBdr>
            <w:top w:val="none" w:sz="0" w:space="0" w:color="auto"/>
            <w:left w:val="none" w:sz="0" w:space="0" w:color="auto"/>
            <w:bottom w:val="none" w:sz="0" w:space="0" w:color="auto"/>
            <w:right w:val="none" w:sz="0" w:space="0" w:color="auto"/>
          </w:divBdr>
        </w:div>
        <w:div w:id="997924894">
          <w:marLeft w:val="274"/>
          <w:marRight w:val="0"/>
          <w:marTop w:val="0"/>
          <w:marBottom w:val="0"/>
          <w:divBdr>
            <w:top w:val="none" w:sz="0" w:space="0" w:color="auto"/>
            <w:left w:val="none" w:sz="0" w:space="0" w:color="auto"/>
            <w:bottom w:val="none" w:sz="0" w:space="0" w:color="auto"/>
            <w:right w:val="none" w:sz="0" w:space="0" w:color="auto"/>
          </w:divBdr>
        </w:div>
        <w:div w:id="984237890">
          <w:marLeft w:val="274"/>
          <w:marRight w:val="0"/>
          <w:marTop w:val="0"/>
          <w:marBottom w:val="0"/>
          <w:divBdr>
            <w:top w:val="none" w:sz="0" w:space="0" w:color="auto"/>
            <w:left w:val="none" w:sz="0" w:space="0" w:color="auto"/>
            <w:bottom w:val="none" w:sz="0" w:space="0" w:color="auto"/>
            <w:right w:val="none" w:sz="0" w:space="0" w:color="auto"/>
          </w:divBdr>
        </w:div>
      </w:divsChild>
    </w:div>
    <w:div w:id="1038965797">
      <w:bodyDiv w:val="1"/>
      <w:marLeft w:val="0"/>
      <w:marRight w:val="0"/>
      <w:marTop w:val="0"/>
      <w:marBottom w:val="0"/>
      <w:divBdr>
        <w:top w:val="none" w:sz="0" w:space="0" w:color="auto"/>
        <w:left w:val="none" w:sz="0" w:space="0" w:color="auto"/>
        <w:bottom w:val="none" w:sz="0" w:space="0" w:color="auto"/>
        <w:right w:val="none" w:sz="0" w:space="0" w:color="auto"/>
      </w:divBdr>
      <w:divsChild>
        <w:div w:id="1300065789">
          <w:marLeft w:val="432"/>
          <w:marRight w:val="0"/>
          <w:marTop w:val="154"/>
          <w:marBottom w:val="0"/>
          <w:divBdr>
            <w:top w:val="none" w:sz="0" w:space="0" w:color="auto"/>
            <w:left w:val="none" w:sz="0" w:space="0" w:color="auto"/>
            <w:bottom w:val="none" w:sz="0" w:space="0" w:color="auto"/>
            <w:right w:val="none" w:sz="0" w:space="0" w:color="auto"/>
          </w:divBdr>
        </w:div>
      </w:divsChild>
    </w:div>
    <w:div w:id="1108238023">
      <w:bodyDiv w:val="1"/>
      <w:marLeft w:val="0"/>
      <w:marRight w:val="0"/>
      <w:marTop w:val="0"/>
      <w:marBottom w:val="0"/>
      <w:divBdr>
        <w:top w:val="none" w:sz="0" w:space="0" w:color="auto"/>
        <w:left w:val="none" w:sz="0" w:space="0" w:color="auto"/>
        <w:bottom w:val="none" w:sz="0" w:space="0" w:color="auto"/>
        <w:right w:val="none" w:sz="0" w:space="0" w:color="auto"/>
      </w:divBdr>
      <w:divsChild>
        <w:div w:id="192882812">
          <w:marLeft w:val="432"/>
          <w:marRight w:val="0"/>
          <w:marTop w:val="140"/>
          <w:marBottom w:val="0"/>
          <w:divBdr>
            <w:top w:val="none" w:sz="0" w:space="0" w:color="auto"/>
            <w:left w:val="none" w:sz="0" w:space="0" w:color="auto"/>
            <w:bottom w:val="none" w:sz="0" w:space="0" w:color="auto"/>
            <w:right w:val="none" w:sz="0" w:space="0" w:color="auto"/>
          </w:divBdr>
        </w:div>
        <w:div w:id="792095340">
          <w:marLeft w:val="432"/>
          <w:marRight w:val="0"/>
          <w:marTop w:val="140"/>
          <w:marBottom w:val="0"/>
          <w:divBdr>
            <w:top w:val="none" w:sz="0" w:space="0" w:color="auto"/>
            <w:left w:val="none" w:sz="0" w:space="0" w:color="auto"/>
            <w:bottom w:val="none" w:sz="0" w:space="0" w:color="auto"/>
            <w:right w:val="none" w:sz="0" w:space="0" w:color="auto"/>
          </w:divBdr>
        </w:div>
        <w:div w:id="1584603026">
          <w:marLeft w:val="432"/>
          <w:marRight w:val="0"/>
          <w:marTop w:val="140"/>
          <w:marBottom w:val="0"/>
          <w:divBdr>
            <w:top w:val="none" w:sz="0" w:space="0" w:color="auto"/>
            <w:left w:val="none" w:sz="0" w:space="0" w:color="auto"/>
            <w:bottom w:val="none" w:sz="0" w:space="0" w:color="auto"/>
            <w:right w:val="none" w:sz="0" w:space="0" w:color="auto"/>
          </w:divBdr>
        </w:div>
        <w:div w:id="927539679">
          <w:marLeft w:val="432"/>
          <w:marRight w:val="0"/>
          <w:marTop w:val="140"/>
          <w:marBottom w:val="0"/>
          <w:divBdr>
            <w:top w:val="none" w:sz="0" w:space="0" w:color="auto"/>
            <w:left w:val="none" w:sz="0" w:space="0" w:color="auto"/>
            <w:bottom w:val="none" w:sz="0" w:space="0" w:color="auto"/>
            <w:right w:val="none" w:sz="0" w:space="0" w:color="auto"/>
          </w:divBdr>
        </w:div>
        <w:div w:id="1747221411">
          <w:marLeft w:val="432"/>
          <w:marRight w:val="0"/>
          <w:marTop w:val="140"/>
          <w:marBottom w:val="0"/>
          <w:divBdr>
            <w:top w:val="none" w:sz="0" w:space="0" w:color="auto"/>
            <w:left w:val="none" w:sz="0" w:space="0" w:color="auto"/>
            <w:bottom w:val="none" w:sz="0" w:space="0" w:color="auto"/>
            <w:right w:val="none" w:sz="0" w:space="0" w:color="auto"/>
          </w:divBdr>
        </w:div>
        <w:div w:id="914436433">
          <w:marLeft w:val="432"/>
          <w:marRight w:val="0"/>
          <w:marTop w:val="140"/>
          <w:marBottom w:val="0"/>
          <w:divBdr>
            <w:top w:val="none" w:sz="0" w:space="0" w:color="auto"/>
            <w:left w:val="none" w:sz="0" w:space="0" w:color="auto"/>
            <w:bottom w:val="none" w:sz="0" w:space="0" w:color="auto"/>
            <w:right w:val="none" w:sz="0" w:space="0" w:color="auto"/>
          </w:divBdr>
        </w:div>
        <w:div w:id="1995142934">
          <w:marLeft w:val="432"/>
          <w:marRight w:val="0"/>
          <w:marTop w:val="140"/>
          <w:marBottom w:val="0"/>
          <w:divBdr>
            <w:top w:val="none" w:sz="0" w:space="0" w:color="auto"/>
            <w:left w:val="none" w:sz="0" w:space="0" w:color="auto"/>
            <w:bottom w:val="none" w:sz="0" w:space="0" w:color="auto"/>
            <w:right w:val="none" w:sz="0" w:space="0" w:color="auto"/>
          </w:divBdr>
        </w:div>
        <w:div w:id="553085731">
          <w:marLeft w:val="432"/>
          <w:marRight w:val="0"/>
          <w:marTop w:val="140"/>
          <w:marBottom w:val="0"/>
          <w:divBdr>
            <w:top w:val="none" w:sz="0" w:space="0" w:color="auto"/>
            <w:left w:val="none" w:sz="0" w:space="0" w:color="auto"/>
            <w:bottom w:val="none" w:sz="0" w:space="0" w:color="auto"/>
            <w:right w:val="none" w:sz="0" w:space="0" w:color="auto"/>
          </w:divBdr>
        </w:div>
      </w:divsChild>
    </w:div>
    <w:div w:id="1112745665">
      <w:bodyDiv w:val="1"/>
      <w:marLeft w:val="0"/>
      <w:marRight w:val="0"/>
      <w:marTop w:val="0"/>
      <w:marBottom w:val="0"/>
      <w:divBdr>
        <w:top w:val="none" w:sz="0" w:space="0" w:color="auto"/>
        <w:left w:val="none" w:sz="0" w:space="0" w:color="auto"/>
        <w:bottom w:val="none" w:sz="0" w:space="0" w:color="auto"/>
        <w:right w:val="none" w:sz="0" w:space="0" w:color="auto"/>
      </w:divBdr>
      <w:divsChild>
        <w:div w:id="1144740729">
          <w:marLeft w:val="547"/>
          <w:marRight w:val="0"/>
          <w:marTop w:val="120"/>
          <w:marBottom w:val="0"/>
          <w:divBdr>
            <w:top w:val="none" w:sz="0" w:space="0" w:color="auto"/>
            <w:left w:val="none" w:sz="0" w:space="0" w:color="auto"/>
            <w:bottom w:val="none" w:sz="0" w:space="0" w:color="auto"/>
            <w:right w:val="none" w:sz="0" w:space="0" w:color="auto"/>
          </w:divBdr>
        </w:div>
        <w:div w:id="1284507703">
          <w:marLeft w:val="547"/>
          <w:marRight w:val="0"/>
          <w:marTop w:val="120"/>
          <w:marBottom w:val="0"/>
          <w:divBdr>
            <w:top w:val="none" w:sz="0" w:space="0" w:color="auto"/>
            <w:left w:val="none" w:sz="0" w:space="0" w:color="auto"/>
            <w:bottom w:val="none" w:sz="0" w:space="0" w:color="auto"/>
            <w:right w:val="none" w:sz="0" w:space="0" w:color="auto"/>
          </w:divBdr>
        </w:div>
      </w:divsChild>
    </w:div>
    <w:div w:id="1147279871">
      <w:bodyDiv w:val="1"/>
      <w:marLeft w:val="0"/>
      <w:marRight w:val="0"/>
      <w:marTop w:val="0"/>
      <w:marBottom w:val="0"/>
      <w:divBdr>
        <w:top w:val="none" w:sz="0" w:space="0" w:color="auto"/>
        <w:left w:val="none" w:sz="0" w:space="0" w:color="auto"/>
        <w:bottom w:val="none" w:sz="0" w:space="0" w:color="auto"/>
        <w:right w:val="none" w:sz="0" w:space="0" w:color="auto"/>
      </w:divBdr>
      <w:divsChild>
        <w:div w:id="570238171">
          <w:marLeft w:val="432"/>
          <w:marRight w:val="0"/>
          <w:marTop w:val="140"/>
          <w:marBottom w:val="0"/>
          <w:divBdr>
            <w:top w:val="none" w:sz="0" w:space="0" w:color="auto"/>
            <w:left w:val="none" w:sz="0" w:space="0" w:color="auto"/>
            <w:bottom w:val="none" w:sz="0" w:space="0" w:color="auto"/>
            <w:right w:val="none" w:sz="0" w:space="0" w:color="auto"/>
          </w:divBdr>
        </w:div>
        <w:div w:id="106589587">
          <w:marLeft w:val="1008"/>
          <w:marRight w:val="0"/>
          <w:marTop w:val="120"/>
          <w:marBottom w:val="0"/>
          <w:divBdr>
            <w:top w:val="none" w:sz="0" w:space="0" w:color="auto"/>
            <w:left w:val="none" w:sz="0" w:space="0" w:color="auto"/>
            <w:bottom w:val="none" w:sz="0" w:space="0" w:color="auto"/>
            <w:right w:val="none" w:sz="0" w:space="0" w:color="auto"/>
          </w:divBdr>
        </w:div>
      </w:divsChild>
    </w:div>
    <w:div w:id="1155336704">
      <w:bodyDiv w:val="1"/>
      <w:marLeft w:val="0"/>
      <w:marRight w:val="0"/>
      <w:marTop w:val="0"/>
      <w:marBottom w:val="0"/>
      <w:divBdr>
        <w:top w:val="none" w:sz="0" w:space="0" w:color="auto"/>
        <w:left w:val="none" w:sz="0" w:space="0" w:color="auto"/>
        <w:bottom w:val="none" w:sz="0" w:space="0" w:color="auto"/>
        <w:right w:val="none" w:sz="0" w:space="0" w:color="auto"/>
      </w:divBdr>
      <w:divsChild>
        <w:div w:id="1584147015">
          <w:marLeft w:val="432"/>
          <w:marRight w:val="0"/>
          <w:marTop w:val="173"/>
          <w:marBottom w:val="0"/>
          <w:divBdr>
            <w:top w:val="none" w:sz="0" w:space="0" w:color="auto"/>
            <w:left w:val="none" w:sz="0" w:space="0" w:color="auto"/>
            <w:bottom w:val="none" w:sz="0" w:space="0" w:color="auto"/>
            <w:right w:val="none" w:sz="0" w:space="0" w:color="auto"/>
          </w:divBdr>
        </w:div>
        <w:div w:id="1768386399">
          <w:marLeft w:val="432"/>
          <w:marRight w:val="0"/>
          <w:marTop w:val="173"/>
          <w:marBottom w:val="0"/>
          <w:divBdr>
            <w:top w:val="none" w:sz="0" w:space="0" w:color="auto"/>
            <w:left w:val="none" w:sz="0" w:space="0" w:color="auto"/>
            <w:bottom w:val="none" w:sz="0" w:space="0" w:color="auto"/>
            <w:right w:val="none" w:sz="0" w:space="0" w:color="auto"/>
          </w:divBdr>
        </w:div>
      </w:divsChild>
    </w:div>
    <w:div w:id="1182236339">
      <w:bodyDiv w:val="1"/>
      <w:marLeft w:val="0"/>
      <w:marRight w:val="0"/>
      <w:marTop w:val="0"/>
      <w:marBottom w:val="0"/>
      <w:divBdr>
        <w:top w:val="none" w:sz="0" w:space="0" w:color="auto"/>
        <w:left w:val="none" w:sz="0" w:space="0" w:color="auto"/>
        <w:bottom w:val="none" w:sz="0" w:space="0" w:color="auto"/>
        <w:right w:val="none" w:sz="0" w:space="0" w:color="auto"/>
      </w:divBdr>
      <w:divsChild>
        <w:div w:id="1196502743">
          <w:marLeft w:val="432"/>
          <w:marRight w:val="0"/>
          <w:marTop w:val="173"/>
          <w:marBottom w:val="0"/>
          <w:divBdr>
            <w:top w:val="none" w:sz="0" w:space="0" w:color="auto"/>
            <w:left w:val="none" w:sz="0" w:space="0" w:color="auto"/>
            <w:bottom w:val="none" w:sz="0" w:space="0" w:color="auto"/>
            <w:right w:val="none" w:sz="0" w:space="0" w:color="auto"/>
          </w:divBdr>
        </w:div>
        <w:div w:id="274215868">
          <w:marLeft w:val="432"/>
          <w:marRight w:val="0"/>
          <w:marTop w:val="173"/>
          <w:marBottom w:val="0"/>
          <w:divBdr>
            <w:top w:val="none" w:sz="0" w:space="0" w:color="auto"/>
            <w:left w:val="none" w:sz="0" w:space="0" w:color="auto"/>
            <w:bottom w:val="none" w:sz="0" w:space="0" w:color="auto"/>
            <w:right w:val="none" w:sz="0" w:space="0" w:color="auto"/>
          </w:divBdr>
        </w:div>
      </w:divsChild>
    </w:div>
    <w:div w:id="1282154042">
      <w:bodyDiv w:val="1"/>
      <w:marLeft w:val="0"/>
      <w:marRight w:val="0"/>
      <w:marTop w:val="0"/>
      <w:marBottom w:val="0"/>
      <w:divBdr>
        <w:top w:val="none" w:sz="0" w:space="0" w:color="auto"/>
        <w:left w:val="none" w:sz="0" w:space="0" w:color="auto"/>
        <w:bottom w:val="none" w:sz="0" w:space="0" w:color="auto"/>
        <w:right w:val="none" w:sz="0" w:space="0" w:color="auto"/>
      </w:divBdr>
      <w:divsChild>
        <w:div w:id="882328536">
          <w:marLeft w:val="864"/>
          <w:marRight w:val="0"/>
          <w:marTop w:val="154"/>
          <w:marBottom w:val="0"/>
          <w:divBdr>
            <w:top w:val="none" w:sz="0" w:space="0" w:color="auto"/>
            <w:left w:val="none" w:sz="0" w:space="0" w:color="auto"/>
            <w:bottom w:val="none" w:sz="0" w:space="0" w:color="auto"/>
            <w:right w:val="none" w:sz="0" w:space="0" w:color="auto"/>
          </w:divBdr>
        </w:div>
        <w:div w:id="1685092445">
          <w:marLeft w:val="1440"/>
          <w:marRight w:val="0"/>
          <w:marTop w:val="115"/>
          <w:marBottom w:val="0"/>
          <w:divBdr>
            <w:top w:val="none" w:sz="0" w:space="0" w:color="auto"/>
            <w:left w:val="none" w:sz="0" w:space="0" w:color="auto"/>
            <w:bottom w:val="none" w:sz="0" w:space="0" w:color="auto"/>
            <w:right w:val="none" w:sz="0" w:space="0" w:color="auto"/>
          </w:divBdr>
        </w:div>
        <w:div w:id="652174575">
          <w:marLeft w:val="864"/>
          <w:marRight w:val="0"/>
          <w:marTop w:val="154"/>
          <w:marBottom w:val="0"/>
          <w:divBdr>
            <w:top w:val="none" w:sz="0" w:space="0" w:color="auto"/>
            <w:left w:val="none" w:sz="0" w:space="0" w:color="auto"/>
            <w:bottom w:val="none" w:sz="0" w:space="0" w:color="auto"/>
            <w:right w:val="none" w:sz="0" w:space="0" w:color="auto"/>
          </w:divBdr>
        </w:div>
        <w:div w:id="1007901489">
          <w:marLeft w:val="1440"/>
          <w:marRight w:val="0"/>
          <w:marTop w:val="115"/>
          <w:marBottom w:val="0"/>
          <w:divBdr>
            <w:top w:val="none" w:sz="0" w:space="0" w:color="auto"/>
            <w:left w:val="none" w:sz="0" w:space="0" w:color="auto"/>
            <w:bottom w:val="none" w:sz="0" w:space="0" w:color="auto"/>
            <w:right w:val="none" w:sz="0" w:space="0" w:color="auto"/>
          </w:divBdr>
        </w:div>
        <w:div w:id="2117869192">
          <w:marLeft w:val="1440"/>
          <w:marRight w:val="0"/>
          <w:marTop w:val="115"/>
          <w:marBottom w:val="0"/>
          <w:divBdr>
            <w:top w:val="none" w:sz="0" w:space="0" w:color="auto"/>
            <w:left w:val="none" w:sz="0" w:space="0" w:color="auto"/>
            <w:bottom w:val="none" w:sz="0" w:space="0" w:color="auto"/>
            <w:right w:val="none" w:sz="0" w:space="0" w:color="auto"/>
          </w:divBdr>
        </w:div>
        <w:div w:id="1583829698">
          <w:marLeft w:val="864"/>
          <w:marRight w:val="0"/>
          <w:marTop w:val="154"/>
          <w:marBottom w:val="0"/>
          <w:divBdr>
            <w:top w:val="none" w:sz="0" w:space="0" w:color="auto"/>
            <w:left w:val="none" w:sz="0" w:space="0" w:color="auto"/>
            <w:bottom w:val="none" w:sz="0" w:space="0" w:color="auto"/>
            <w:right w:val="none" w:sz="0" w:space="0" w:color="auto"/>
          </w:divBdr>
        </w:div>
        <w:div w:id="2103915562">
          <w:marLeft w:val="1440"/>
          <w:marRight w:val="0"/>
          <w:marTop w:val="115"/>
          <w:marBottom w:val="0"/>
          <w:divBdr>
            <w:top w:val="none" w:sz="0" w:space="0" w:color="auto"/>
            <w:left w:val="none" w:sz="0" w:space="0" w:color="auto"/>
            <w:bottom w:val="none" w:sz="0" w:space="0" w:color="auto"/>
            <w:right w:val="none" w:sz="0" w:space="0" w:color="auto"/>
          </w:divBdr>
        </w:div>
      </w:divsChild>
    </w:div>
    <w:div w:id="1302803172">
      <w:bodyDiv w:val="1"/>
      <w:marLeft w:val="0"/>
      <w:marRight w:val="0"/>
      <w:marTop w:val="0"/>
      <w:marBottom w:val="0"/>
      <w:divBdr>
        <w:top w:val="none" w:sz="0" w:space="0" w:color="auto"/>
        <w:left w:val="none" w:sz="0" w:space="0" w:color="auto"/>
        <w:bottom w:val="none" w:sz="0" w:space="0" w:color="auto"/>
        <w:right w:val="none" w:sz="0" w:space="0" w:color="auto"/>
      </w:divBdr>
      <w:divsChild>
        <w:div w:id="1176267637">
          <w:marLeft w:val="432"/>
          <w:marRight w:val="0"/>
          <w:marTop w:val="140"/>
          <w:marBottom w:val="0"/>
          <w:divBdr>
            <w:top w:val="none" w:sz="0" w:space="0" w:color="auto"/>
            <w:left w:val="none" w:sz="0" w:space="0" w:color="auto"/>
            <w:bottom w:val="none" w:sz="0" w:space="0" w:color="auto"/>
            <w:right w:val="none" w:sz="0" w:space="0" w:color="auto"/>
          </w:divBdr>
        </w:div>
        <w:div w:id="200824405">
          <w:marLeft w:val="432"/>
          <w:marRight w:val="0"/>
          <w:marTop w:val="140"/>
          <w:marBottom w:val="0"/>
          <w:divBdr>
            <w:top w:val="none" w:sz="0" w:space="0" w:color="auto"/>
            <w:left w:val="none" w:sz="0" w:space="0" w:color="auto"/>
            <w:bottom w:val="none" w:sz="0" w:space="0" w:color="auto"/>
            <w:right w:val="none" w:sz="0" w:space="0" w:color="auto"/>
          </w:divBdr>
        </w:div>
        <w:div w:id="1700660741">
          <w:marLeft w:val="432"/>
          <w:marRight w:val="0"/>
          <w:marTop w:val="140"/>
          <w:marBottom w:val="0"/>
          <w:divBdr>
            <w:top w:val="none" w:sz="0" w:space="0" w:color="auto"/>
            <w:left w:val="none" w:sz="0" w:space="0" w:color="auto"/>
            <w:bottom w:val="none" w:sz="0" w:space="0" w:color="auto"/>
            <w:right w:val="none" w:sz="0" w:space="0" w:color="auto"/>
          </w:divBdr>
        </w:div>
        <w:div w:id="620910">
          <w:marLeft w:val="432"/>
          <w:marRight w:val="0"/>
          <w:marTop w:val="140"/>
          <w:marBottom w:val="0"/>
          <w:divBdr>
            <w:top w:val="none" w:sz="0" w:space="0" w:color="auto"/>
            <w:left w:val="none" w:sz="0" w:space="0" w:color="auto"/>
            <w:bottom w:val="none" w:sz="0" w:space="0" w:color="auto"/>
            <w:right w:val="none" w:sz="0" w:space="0" w:color="auto"/>
          </w:divBdr>
        </w:div>
        <w:div w:id="1988852580">
          <w:marLeft w:val="432"/>
          <w:marRight w:val="0"/>
          <w:marTop w:val="140"/>
          <w:marBottom w:val="0"/>
          <w:divBdr>
            <w:top w:val="none" w:sz="0" w:space="0" w:color="auto"/>
            <w:left w:val="none" w:sz="0" w:space="0" w:color="auto"/>
            <w:bottom w:val="none" w:sz="0" w:space="0" w:color="auto"/>
            <w:right w:val="none" w:sz="0" w:space="0" w:color="auto"/>
          </w:divBdr>
        </w:div>
      </w:divsChild>
    </w:div>
    <w:div w:id="1302883284">
      <w:bodyDiv w:val="1"/>
      <w:marLeft w:val="0"/>
      <w:marRight w:val="0"/>
      <w:marTop w:val="0"/>
      <w:marBottom w:val="0"/>
      <w:divBdr>
        <w:top w:val="none" w:sz="0" w:space="0" w:color="auto"/>
        <w:left w:val="none" w:sz="0" w:space="0" w:color="auto"/>
        <w:bottom w:val="none" w:sz="0" w:space="0" w:color="auto"/>
        <w:right w:val="none" w:sz="0" w:space="0" w:color="auto"/>
      </w:divBdr>
    </w:div>
    <w:div w:id="1316645095">
      <w:bodyDiv w:val="1"/>
      <w:marLeft w:val="0"/>
      <w:marRight w:val="0"/>
      <w:marTop w:val="0"/>
      <w:marBottom w:val="0"/>
      <w:divBdr>
        <w:top w:val="none" w:sz="0" w:space="0" w:color="auto"/>
        <w:left w:val="none" w:sz="0" w:space="0" w:color="auto"/>
        <w:bottom w:val="none" w:sz="0" w:space="0" w:color="auto"/>
        <w:right w:val="none" w:sz="0" w:space="0" w:color="auto"/>
      </w:divBdr>
    </w:div>
    <w:div w:id="1387493153">
      <w:bodyDiv w:val="1"/>
      <w:marLeft w:val="0"/>
      <w:marRight w:val="0"/>
      <w:marTop w:val="0"/>
      <w:marBottom w:val="0"/>
      <w:divBdr>
        <w:top w:val="none" w:sz="0" w:space="0" w:color="auto"/>
        <w:left w:val="none" w:sz="0" w:space="0" w:color="auto"/>
        <w:bottom w:val="none" w:sz="0" w:space="0" w:color="auto"/>
        <w:right w:val="none" w:sz="0" w:space="0" w:color="auto"/>
      </w:divBdr>
    </w:div>
    <w:div w:id="1392921784">
      <w:bodyDiv w:val="1"/>
      <w:marLeft w:val="0"/>
      <w:marRight w:val="0"/>
      <w:marTop w:val="0"/>
      <w:marBottom w:val="0"/>
      <w:divBdr>
        <w:top w:val="none" w:sz="0" w:space="0" w:color="auto"/>
        <w:left w:val="none" w:sz="0" w:space="0" w:color="auto"/>
        <w:bottom w:val="none" w:sz="0" w:space="0" w:color="auto"/>
        <w:right w:val="none" w:sz="0" w:space="0" w:color="auto"/>
      </w:divBdr>
      <w:divsChild>
        <w:div w:id="1963144094">
          <w:marLeft w:val="432"/>
          <w:marRight w:val="0"/>
          <w:marTop w:val="140"/>
          <w:marBottom w:val="0"/>
          <w:divBdr>
            <w:top w:val="none" w:sz="0" w:space="0" w:color="auto"/>
            <w:left w:val="none" w:sz="0" w:space="0" w:color="auto"/>
            <w:bottom w:val="none" w:sz="0" w:space="0" w:color="auto"/>
            <w:right w:val="none" w:sz="0" w:space="0" w:color="auto"/>
          </w:divBdr>
        </w:div>
        <w:div w:id="1366714604">
          <w:marLeft w:val="432"/>
          <w:marRight w:val="0"/>
          <w:marTop w:val="140"/>
          <w:marBottom w:val="0"/>
          <w:divBdr>
            <w:top w:val="none" w:sz="0" w:space="0" w:color="auto"/>
            <w:left w:val="none" w:sz="0" w:space="0" w:color="auto"/>
            <w:bottom w:val="none" w:sz="0" w:space="0" w:color="auto"/>
            <w:right w:val="none" w:sz="0" w:space="0" w:color="auto"/>
          </w:divBdr>
        </w:div>
      </w:divsChild>
    </w:div>
    <w:div w:id="1445423483">
      <w:bodyDiv w:val="1"/>
      <w:marLeft w:val="0"/>
      <w:marRight w:val="0"/>
      <w:marTop w:val="0"/>
      <w:marBottom w:val="0"/>
      <w:divBdr>
        <w:top w:val="none" w:sz="0" w:space="0" w:color="auto"/>
        <w:left w:val="none" w:sz="0" w:space="0" w:color="auto"/>
        <w:bottom w:val="none" w:sz="0" w:space="0" w:color="auto"/>
        <w:right w:val="none" w:sz="0" w:space="0" w:color="auto"/>
      </w:divBdr>
      <w:divsChild>
        <w:div w:id="1428425889">
          <w:marLeft w:val="547"/>
          <w:marRight w:val="0"/>
          <w:marTop w:val="106"/>
          <w:marBottom w:val="0"/>
          <w:divBdr>
            <w:top w:val="none" w:sz="0" w:space="0" w:color="auto"/>
            <w:left w:val="none" w:sz="0" w:space="0" w:color="auto"/>
            <w:bottom w:val="none" w:sz="0" w:space="0" w:color="auto"/>
            <w:right w:val="none" w:sz="0" w:space="0" w:color="auto"/>
          </w:divBdr>
        </w:div>
        <w:div w:id="221478428">
          <w:marLeft w:val="547"/>
          <w:marRight w:val="0"/>
          <w:marTop w:val="106"/>
          <w:marBottom w:val="0"/>
          <w:divBdr>
            <w:top w:val="none" w:sz="0" w:space="0" w:color="auto"/>
            <w:left w:val="none" w:sz="0" w:space="0" w:color="auto"/>
            <w:bottom w:val="none" w:sz="0" w:space="0" w:color="auto"/>
            <w:right w:val="none" w:sz="0" w:space="0" w:color="auto"/>
          </w:divBdr>
        </w:div>
        <w:div w:id="611202981">
          <w:marLeft w:val="547"/>
          <w:marRight w:val="0"/>
          <w:marTop w:val="106"/>
          <w:marBottom w:val="0"/>
          <w:divBdr>
            <w:top w:val="none" w:sz="0" w:space="0" w:color="auto"/>
            <w:left w:val="none" w:sz="0" w:space="0" w:color="auto"/>
            <w:bottom w:val="none" w:sz="0" w:space="0" w:color="auto"/>
            <w:right w:val="none" w:sz="0" w:space="0" w:color="auto"/>
          </w:divBdr>
        </w:div>
      </w:divsChild>
    </w:div>
    <w:div w:id="1488471956">
      <w:bodyDiv w:val="1"/>
      <w:marLeft w:val="0"/>
      <w:marRight w:val="0"/>
      <w:marTop w:val="0"/>
      <w:marBottom w:val="0"/>
      <w:divBdr>
        <w:top w:val="none" w:sz="0" w:space="0" w:color="auto"/>
        <w:left w:val="none" w:sz="0" w:space="0" w:color="auto"/>
        <w:bottom w:val="none" w:sz="0" w:space="0" w:color="auto"/>
        <w:right w:val="none" w:sz="0" w:space="0" w:color="auto"/>
      </w:divBdr>
      <w:divsChild>
        <w:div w:id="1071731994">
          <w:marLeft w:val="432"/>
          <w:marRight w:val="0"/>
          <w:marTop w:val="115"/>
          <w:marBottom w:val="0"/>
          <w:divBdr>
            <w:top w:val="none" w:sz="0" w:space="0" w:color="auto"/>
            <w:left w:val="none" w:sz="0" w:space="0" w:color="auto"/>
            <w:bottom w:val="none" w:sz="0" w:space="0" w:color="auto"/>
            <w:right w:val="none" w:sz="0" w:space="0" w:color="auto"/>
          </w:divBdr>
        </w:div>
        <w:div w:id="1872843409">
          <w:marLeft w:val="432"/>
          <w:marRight w:val="0"/>
          <w:marTop w:val="115"/>
          <w:marBottom w:val="0"/>
          <w:divBdr>
            <w:top w:val="none" w:sz="0" w:space="0" w:color="auto"/>
            <w:left w:val="none" w:sz="0" w:space="0" w:color="auto"/>
            <w:bottom w:val="none" w:sz="0" w:space="0" w:color="auto"/>
            <w:right w:val="none" w:sz="0" w:space="0" w:color="auto"/>
          </w:divBdr>
        </w:div>
        <w:div w:id="790439609">
          <w:marLeft w:val="432"/>
          <w:marRight w:val="0"/>
          <w:marTop w:val="115"/>
          <w:marBottom w:val="0"/>
          <w:divBdr>
            <w:top w:val="none" w:sz="0" w:space="0" w:color="auto"/>
            <w:left w:val="none" w:sz="0" w:space="0" w:color="auto"/>
            <w:bottom w:val="none" w:sz="0" w:space="0" w:color="auto"/>
            <w:right w:val="none" w:sz="0" w:space="0" w:color="auto"/>
          </w:divBdr>
        </w:div>
        <w:div w:id="234628717">
          <w:marLeft w:val="432"/>
          <w:marRight w:val="0"/>
          <w:marTop w:val="115"/>
          <w:marBottom w:val="0"/>
          <w:divBdr>
            <w:top w:val="none" w:sz="0" w:space="0" w:color="auto"/>
            <w:left w:val="none" w:sz="0" w:space="0" w:color="auto"/>
            <w:bottom w:val="none" w:sz="0" w:space="0" w:color="auto"/>
            <w:right w:val="none" w:sz="0" w:space="0" w:color="auto"/>
          </w:divBdr>
        </w:div>
        <w:div w:id="800998657">
          <w:marLeft w:val="432"/>
          <w:marRight w:val="0"/>
          <w:marTop w:val="115"/>
          <w:marBottom w:val="0"/>
          <w:divBdr>
            <w:top w:val="none" w:sz="0" w:space="0" w:color="auto"/>
            <w:left w:val="none" w:sz="0" w:space="0" w:color="auto"/>
            <w:bottom w:val="none" w:sz="0" w:space="0" w:color="auto"/>
            <w:right w:val="none" w:sz="0" w:space="0" w:color="auto"/>
          </w:divBdr>
        </w:div>
      </w:divsChild>
    </w:div>
    <w:div w:id="1555462749">
      <w:bodyDiv w:val="1"/>
      <w:marLeft w:val="0"/>
      <w:marRight w:val="0"/>
      <w:marTop w:val="0"/>
      <w:marBottom w:val="0"/>
      <w:divBdr>
        <w:top w:val="none" w:sz="0" w:space="0" w:color="auto"/>
        <w:left w:val="none" w:sz="0" w:space="0" w:color="auto"/>
        <w:bottom w:val="none" w:sz="0" w:space="0" w:color="auto"/>
        <w:right w:val="none" w:sz="0" w:space="0" w:color="auto"/>
      </w:divBdr>
      <w:divsChild>
        <w:div w:id="975110180">
          <w:marLeft w:val="547"/>
          <w:marRight w:val="0"/>
          <w:marTop w:val="96"/>
          <w:marBottom w:val="0"/>
          <w:divBdr>
            <w:top w:val="none" w:sz="0" w:space="0" w:color="auto"/>
            <w:left w:val="none" w:sz="0" w:space="0" w:color="auto"/>
            <w:bottom w:val="none" w:sz="0" w:space="0" w:color="auto"/>
            <w:right w:val="none" w:sz="0" w:space="0" w:color="auto"/>
          </w:divBdr>
        </w:div>
        <w:div w:id="2027174109">
          <w:marLeft w:val="547"/>
          <w:marRight w:val="0"/>
          <w:marTop w:val="96"/>
          <w:marBottom w:val="0"/>
          <w:divBdr>
            <w:top w:val="none" w:sz="0" w:space="0" w:color="auto"/>
            <w:left w:val="none" w:sz="0" w:space="0" w:color="auto"/>
            <w:bottom w:val="none" w:sz="0" w:space="0" w:color="auto"/>
            <w:right w:val="none" w:sz="0" w:space="0" w:color="auto"/>
          </w:divBdr>
        </w:div>
        <w:div w:id="1676615084">
          <w:marLeft w:val="547"/>
          <w:marRight w:val="0"/>
          <w:marTop w:val="96"/>
          <w:marBottom w:val="0"/>
          <w:divBdr>
            <w:top w:val="none" w:sz="0" w:space="0" w:color="auto"/>
            <w:left w:val="none" w:sz="0" w:space="0" w:color="auto"/>
            <w:bottom w:val="none" w:sz="0" w:space="0" w:color="auto"/>
            <w:right w:val="none" w:sz="0" w:space="0" w:color="auto"/>
          </w:divBdr>
        </w:div>
      </w:divsChild>
    </w:div>
    <w:div w:id="1565792243">
      <w:bodyDiv w:val="1"/>
      <w:marLeft w:val="0"/>
      <w:marRight w:val="0"/>
      <w:marTop w:val="0"/>
      <w:marBottom w:val="0"/>
      <w:divBdr>
        <w:top w:val="none" w:sz="0" w:space="0" w:color="auto"/>
        <w:left w:val="none" w:sz="0" w:space="0" w:color="auto"/>
        <w:bottom w:val="none" w:sz="0" w:space="0" w:color="auto"/>
        <w:right w:val="none" w:sz="0" w:space="0" w:color="auto"/>
      </w:divBdr>
      <w:divsChild>
        <w:div w:id="772093204">
          <w:marLeft w:val="432"/>
          <w:marRight w:val="0"/>
          <w:marTop w:val="140"/>
          <w:marBottom w:val="0"/>
          <w:divBdr>
            <w:top w:val="none" w:sz="0" w:space="0" w:color="auto"/>
            <w:left w:val="none" w:sz="0" w:space="0" w:color="auto"/>
            <w:bottom w:val="none" w:sz="0" w:space="0" w:color="auto"/>
            <w:right w:val="none" w:sz="0" w:space="0" w:color="auto"/>
          </w:divBdr>
        </w:div>
        <w:div w:id="1692949696">
          <w:marLeft w:val="432"/>
          <w:marRight w:val="0"/>
          <w:marTop w:val="140"/>
          <w:marBottom w:val="0"/>
          <w:divBdr>
            <w:top w:val="none" w:sz="0" w:space="0" w:color="auto"/>
            <w:left w:val="none" w:sz="0" w:space="0" w:color="auto"/>
            <w:bottom w:val="none" w:sz="0" w:space="0" w:color="auto"/>
            <w:right w:val="none" w:sz="0" w:space="0" w:color="auto"/>
          </w:divBdr>
        </w:div>
      </w:divsChild>
    </w:div>
    <w:div w:id="1591893843">
      <w:bodyDiv w:val="1"/>
      <w:marLeft w:val="0"/>
      <w:marRight w:val="0"/>
      <w:marTop w:val="0"/>
      <w:marBottom w:val="0"/>
      <w:divBdr>
        <w:top w:val="none" w:sz="0" w:space="0" w:color="auto"/>
        <w:left w:val="none" w:sz="0" w:space="0" w:color="auto"/>
        <w:bottom w:val="none" w:sz="0" w:space="0" w:color="auto"/>
        <w:right w:val="none" w:sz="0" w:space="0" w:color="auto"/>
      </w:divBdr>
      <w:divsChild>
        <w:div w:id="2094551008">
          <w:marLeft w:val="432"/>
          <w:marRight w:val="0"/>
          <w:marTop w:val="154"/>
          <w:marBottom w:val="0"/>
          <w:divBdr>
            <w:top w:val="none" w:sz="0" w:space="0" w:color="auto"/>
            <w:left w:val="none" w:sz="0" w:space="0" w:color="auto"/>
            <w:bottom w:val="none" w:sz="0" w:space="0" w:color="auto"/>
            <w:right w:val="none" w:sz="0" w:space="0" w:color="auto"/>
          </w:divBdr>
        </w:div>
        <w:div w:id="1898391137">
          <w:marLeft w:val="432"/>
          <w:marRight w:val="0"/>
          <w:marTop w:val="154"/>
          <w:marBottom w:val="0"/>
          <w:divBdr>
            <w:top w:val="none" w:sz="0" w:space="0" w:color="auto"/>
            <w:left w:val="none" w:sz="0" w:space="0" w:color="auto"/>
            <w:bottom w:val="none" w:sz="0" w:space="0" w:color="auto"/>
            <w:right w:val="none" w:sz="0" w:space="0" w:color="auto"/>
          </w:divBdr>
        </w:div>
        <w:div w:id="1485778183">
          <w:marLeft w:val="432"/>
          <w:marRight w:val="0"/>
          <w:marTop w:val="154"/>
          <w:marBottom w:val="0"/>
          <w:divBdr>
            <w:top w:val="none" w:sz="0" w:space="0" w:color="auto"/>
            <w:left w:val="none" w:sz="0" w:space="0" w:color="auto"/>
            <w:bottom w:val="none" w:sz="0" w:space="0" w:color="auto"/>
            <w:right w:val="none" w:sz="0" w:space="0" w:color="auto"/>
          </w:divBdr>
        </w:div>
        <w:div w:id="179319716">
          <w:marLeft w:val="432"/>
          <w:marRight w:val="0"/>
          <w:marTop w:val="154"/>
          <w:marBottom w:val="0"/>
          <w:divBdr>
            <w:top w:val="none" w:sz="0" w:space="0" w:color="auto"/>
            <w:left w:val="none" w:sz="0" w:space="0" w:color="auto"/>
            <w:bottom w:val="none" w:sz="0" w:space="0" w:color="auto"/>
            <w:right w:val="none" w:sz="0" w:space="0" w:color="auto"/>
          </w:divBdr>
        </w:div>
        <w:div w:id="817261202">
          <w:marLeft w:val="432"/>
          <w:marRight w:val="0"/>
          <w:marTop w:val="154"/>
          <w:marBottom w:val="0"/>
          <w:divBdr>
            <w:top w:val="none" w:sz="0" w:space="0" w:color="auto"/>
            <w:left w:val="none" w:sz="0" w:space="0" w:color="auto"/>
            <w:bottom w:val="none" w:sz="0" w:space="0" w:color="auto"/>
            <w:right w:val="none" w:sz="0" w:space="0" w:color="auto"/>
          </w:divBdr>
        </w:div>
        <w:div w:id="288509713">
          <w:marLeft w:val="432"/>
          <w:marRight w:val="0"/>
          <w:marTop w:val="154"/>
          <w:marBottom w:val="0"/>
          <w:divBdr>
            <w:top w:val="none" w:sz="0" w:space="0" w:color="auto"/>
            <w:left w:val="none" w:sz="0" w:space="0" w:color="auto"/>
            <w:bottom w:val="none" w:sz="0" w:space="0" w:color="auto"/>
            <w:right w:val="none" w:sz="0" w:space="0" w:color="auto"/>
          </w:divBdr>
        </w:div>
      </w:divsChild>
    </w:div>
    <w:div w:id="1650818075">
      <w:bodyDiv w:val="1"/>
      <w:marLeft w:val="0"/>
      <w:marRight w:val="0"/>
      <w:marTop w:val="0"/>
      <w:marBottom w:val="0"/>
      <w:divBdr>
        <w:top w:val="none" w:sz="0" w:space="0" w:color="auto"/>
        <w:left w:val="none" w:sz="0" w:space="0" w:color="auto"/>
        <w:bottom w:val="none" w:sz="0" w:space="0" w:color="auto"/>
        <w:right w:val="none" w:sz="0" w:space="0" w:color="auto"/>
      </w:divBdr>
      <w:divsChild>
        <w:div w:id="1748728492">
          <w:marLeft w:val="432"/>
          <w:marRight w:val="0"/>
          <w:marTop w:val="140"/>
          <w:marBottom w:val="0"/>
          <w:divBdr>
            <w:top w:val="none" w:sz="0" w:space="0" w:color="auto"/>
            <w:left w:val="none" w:sz="0" w:space="0" w:color="auto"/>
            <w:bottom w:val="none" w:sz="0" w:space="0" w:color="auto"/>
            <w:right w:val="none" w:sz="0" w:space="0" w:color="auto"/>
          </w:divBdr>
        </w:div>
        <w:div w:id="1411195258">
          <w:marLeft w:val="432"/>
          <w:marRight w:val="0"/>
          <w:marTop w:val="140"/>
          <w:marBottom w:val="0"/>
          <w:divBdr>
            <w:top w:val="none" w:sz="0" w:space="0" w:color="auto"/>
            <w:left w:val="none" w:sz="0" w:space="0" w:color="auto"/>
            <w:bottom w:val="none" w:sz="0" w:space="0" w:color="auto"/>
            <w:right w:val="none" w:sz="0" w:space="0" w:color="auto"/>
          </w:divBdr>
        </w:div>
      </w:divsChild>
    </w:div>
    <w:div w:id="1660890908">
      <w:bodyDiv w:val="1"/>
      <w:marLeft w:val="0"/>
      <w:marRight w:val="0"/>
      <w:marTop w:val="0"/>
      <w:marBottom w:val="0"/>
      <w:divBdr>
        <w:top w:val="none" w:sz="0" w:space="0" w:color="auto"/>
        <w:left w:val="none" w:sz="0" w:space="0" w:color="auto"/>
        <w:bottom w:val="none" w:sz="0" w:space="0" w:color="auto"/>
        <w:right w:val="none" w:sz="0" w:space="0" w:color="auto"/>
      </w:divBdr>
      <w:divsChild>
        <w:div w:id="1169903443">
          <w:marLeft w:val="432"/>
          <w:marRight w:val="0"/>
          <w:marTop w:val="134"/>
          <w:marBottom w:val="0"/>
          <w:divBdr>
            <w:top w:val="none" w:sz="0" w:space="0" w:color="auto"/>
            <w:left w:val="none" w:sz="0" w:space="0" w:color="auto"/>
            <w:bottom w:val="none" w:sz="0" w:space="0" w:color="auto"/>
            <w:right w:val="none" w:sz="0" w:space="0" w:color="auto"/>
          </w:divBdr>
        </w:div>
        <w:div w:id="932668749">
          <w:marLeft w:val="864"/>
          <w:marRight w:val="0"/>
          <w:marTop w:val="134"/>
          <w:marBottom w:val="0"/>
          <w:divBdr>
            <w:top w:val="none" w:sz="0" w:space="0" w:color="auto"/>
            <w:left w:val="none" w:sz="0" w:space="0" w:color="auto"/>
            <w:bottom w:val="none" w:sz="0" w:space="0" w:color="auto"/>
            <w:right w:val="none" w:sz="0" w:space="0" w:color="auto"/>
          </w:divBdr>
        </w:div>
        <w:div w:id="1771774975">
          <w:marLeft w:val="864"/>
          <w:marRight w:val="0"/>
          <w:marTop w:val="134"/>
          <w:marBottom w:val="0"/>
          <w:divBdr>
            <w:top w:val="none" w:sz="0" w:space="0" w:color="auto"/>
            <w:left w:val="none" w:sz="0" w:space="0" w:color="auto"/>
            <w:bottom w:val="none" w:sz="0" w:space="0" w:color="auto"/>
            <w:right w:val="none" w:sz="0" w:space="0" w:color="auto"/>
          </w:divBdr>
        </w:div>
        <w:div w:id="113670008">
          <w:marLeft w:val="864"/>
          <w:marRight w:val="0"/>
          <w:marTop w:val="134"/>
          <w:marBottom w:val="0"/>
          <w:divBdr>
            <w:top w:val="none" w:sz="0" w:space="0" w:color="auto"/>
            <w:left w:val="none" w:sz="0" w:space="0" w:color="auto"/>
            <w:bottom w:val="none" w:sz="0" w:space="0" w:color="auto"/>
            <w:right w:val="none" w:sz="0" w:space="0" w:color="auto"/>
          </w:divBdr>
        </w:div>
        <w:div w:id="1764572054">
          <w:marLeft w:val="432"/>
          <w:marRight w:val="0"/>
          <w:marTop w:val="134"/>
          <w:marBottom w:val="0"/>
          <w:divBdr>
            <w:top w:val="none" w:sz="0" w:space="0" w:color="auto"/>
            <w:left w:val="none" w:sz="0" w:space="0" w:color="auto"/>
            <w:bottom w:val="none" w:sz="0" w:space="0" w:color="auto"/>
            <w:right w:val="none" w:sz="0" w:space="0" w:color="auto"/>
          </w:divBdr>
        </w:div>
        <w:div w:id="1959678186">
          <w:marLeft w:val="864"/>
          <w:marRight w:val="0"/>
          <w:marTop w:val="134"/>
          <w:marBottom w:val="0"/>
          <w:divBdr>
            <w:top w:val="none" w:sz="0" w:space="0" w:color="auto"/>
            <w:left w:val="none" w:sz="0" w:space="0" w:color="auto"/>
            <w:bottom w:val="none" w:sz="0" w:space="0" w:color="auto"/>
            <w:right w:val="none" w:sz="0" w:space="0" w:color="auto"/>
          </w:divBdr>
        </w:div>
        <w:div w:id="992948470">
          <w:marLeft w:val="864"/>
          <w:marRight w:val="0"/>
          <w:marTop w:val="134"/>
          <w:marBottom w:val="0"/>
          <w:divBdr>
            <w:top w:val="none" w:sz="0" w:space="0" w:color="auto"/>
            <w:left w:val="none" w:sz="0" w:space="0" w:color="auto"/>
            <w:bottom w:val="none" w:sz="0" w:space="0" w:color="auto"/>
            <w:right w:val="none" w:sz="0" w:space="0" w:color="auto"/>
          </w:divBdr>
        </w:div>
        <w:div w:id="1902017844">
          <w:marLeft w:val="432"/>
          <w:marRight w:val="0"/>
          <w:marTop w:val="134"/>
          <w:marBottom w:val="0"/>
          <w:divBdr>
            <w:top w:val="none" w:sz="0" w:space="0" w:color="auto"/>
            <w:left w:val="none" w:sz="0" w:space="0" w:color="auto"/>
            <w:bottom w:val="none" w:sz="0" w:space="0" w:color="auto"/>
            <w:right w:val="none" w:sz="0" w:space="0" w:color="auto"/>
          </w:divBdr>
        </w:div>
      </w:divsChild>
    </w:div>
    <w:div w:id="1668365065">
      <w:bodyDiv w:val="1"/>
      <w:marLeft w:val="0"/>
      <w:marRight w:val="0"/>
      <w:marTop w:val="0"/>
      <w:marBottom w:val="0"/>
      <w:divBdr>
        <w:top w:val="none" w:sz="0" w:space="0" w:color="auto"/>
        <w:left w:val="none" w:sz="0" w:space="0" w:color="auto"/>
        <w:bottom w:val="none" w:sz="0" w:space="0" w:color="auto"/>
        <w:right w:val="none" w:sz="0" w:space="0" w:color="auto"/>
      </w:divBdr>
      <w:divsChild>
        <w:div w:id="570314559">
          <w:marLeft w:val="432"/>
          <w:marRight w:val="0"/>
          <w:marTop w:val="154"/>
          <w:marBottom w:val="0"/>
          <w:divBdr>
            <w:top w:val="none" w:sz="0" w:space="0" w:color="auto"/>
            <w:left w:val="none" w:sz="0" w:space="0" w:color="auto"/>
            <w:bottom w:val="none" w:sz="0" w:space="0" w:color="auto"/>
            <w:right w:val="none" w:sz="0" w:space="0" w:color="auto"/>
          </w:divBdr>
        </w:div>
        <w:div w:id="1294485633">
          <w:marLeft w:val="432"/>
          <w:marRight w:val="0"/>
          <w:marTop w:val="154"/>
          <w:marBottom w:val="0"/>
          <w:divBdr>
            <w:top w:val="none" w:sz="0" w:space="0" w:color="auto"/>
            <w:left w:val="none" w:sz="0" w:space="0" w:color="auto"/>
            <w:bottom w:val="none" w:sz="0" w:space="0" w:color="auto"/>
            <w:right w:val="none" w:sz="0" w:space="0" w:color="auto"/>
          </w:divBdr>
        </w:div>
        <w:div w:id="683634966">
          <w:marLeft w:val="432"/>
          <w:marRight w:val="0"/>
          <w:marTop w:val="154"/>
          <w:marBottom w:val="0"/>
          <w:divBdr>
            <w:top w:val="none" w:sz="0" w:space="0" w:color="auto"/>
            <w:left w:val="none" w:sz="0" w:space="0" w:color="auto"/>
            <w:bottom w:val="none" w:sz="0" w:space="0" w:color="auto"/>
            <w:right w:val="none" w:sz="0" w:space="0" w:color="auto"/>
          </w:divBdr>
        </w:div>
        <w:div w:id="330455299">
          <w:marLeft w:val="432"/>
          <w:marRight w:val="0"/>
          <w:marTop w:val="154"/>
          <w:marBottom w:val="0"/>
          <w:divBdr>
            <w:top w:val="none" w:sz="0" w:space="0" w:color="auto"/>
            <w:left w:val="none" w:sz="0" w:space="0" w:color="auto"/>
            <w:bottom w:val="none" w:sz="0" w:space="0" w:color="auto"/>
            <w:right w:val="none" w:sz="0" w:space="0" w:color="auto"/>
          </w:divBdr>
        </w:div>
        <w:div w:id="1885172248">
          <w:marLeft w:val="432"/>
          <w:marRight w:val="0"/>
          <w:marTop w:val="154"/>
          <w:marBottom w:val="0"/>
          <w:divBdr>
            <w:top w:val="none" w:sz="0" w:space="0" w:color="auto"/>
            <w:left w:val="none" w:sz="0" w:space="0" w:color="auto"/>
            <w:bottom w:val="none" w:sz="0" w:space="0" w:color="auto"/>
            <w:right w:val="none" w:sz="0" w:space="0" w:color="auto"/>
          </w:divBdr>
        </w:div>
        <w:div w:id="986974741">
          <w:marLeft w:val="432"/>
          <w:marRight w:val="0"/>
          <w:marTop w:val="154"/>
          <w:marBottom w:val="0"/>
          <w:divBdr>
            <w:top w:val="none" w:sz="0" w:space="0" w:color="auto"/>
            <w:left w:val="none" w:sz="0" w:space="0" w:color="auto"/>
            <w:bottom w:val="none" w:sz="0" w:space="0" w:color="auto"/>
            <w:right w:val="none" w:sz="0" w:space="0" w:color="auto"/>
          </w:divBdr>
        </w:div>
        <w:div w:id="1400400105">
          <w:marLeft w:val="432"/>
          <w:marRight w:val="0"/>
          <w:marTop w:val="154"/>
          <w:marBottom w:val="0"/>
          <w:divBdr>
            <w:top w:val="none" w:sz="0" w:space="0" w:color="auto"/>
            <w:left w:val="none" w:sz="0" w:space="0" w:color="auto"/>
            <w:bottom w:val="none" w:sz="0" w:space="0" w:color="auto"/>
            <w:right w:val="none" w:sz="0" w:space="0" w:color="auto"/>
          </w:divBdr>
        </w:div>
      </w:divsChild>
    </w:div>
    <w:div w:id="1673069773">
      <w:bodyDiv w:val="1"/>
      <w:marLeft w:val="0"/>
      <w:marRight w:val="0"/>
      <w:marTop w:val="0"/>
      <w:marBottom w:val="0"/>
      <w:divBdr>
        <w:top w:val="none" w:sz="0" w:space="0" w:color="auto"/>
        <w:left w:val="none" w:sz="0" w:space="0" w:color="auto"/>
        <w:bottom w:val="none" w:sz="0" w:space="0" w:color="auto"/>
        <w:right w:val="none" w:sz="0" w:space="0" w:color="auto"/>
      </w:divBdr>
      <w:divsChild>
        <w:div w:id="452942840">
          <w:marLeft w:val="432"/>
          <w:marRight w:val="0"/>
          <w:marTop w:val="140"/>
          <w:marBottom w:val="0"/>
          <w:divBdr>
            <w:top w:val="none" w:sz="0" w:space="0" w:color="auto"/>
            <w:left w:val="none" w:sz="0" w:space="0" w:color="auto"/>
            <w:bottom w:val="none" w:sz="0" w:space="0" w:color="auto"/>
            <w:right w:val="none" w:sz="0" w:space="0" w:color="auto"/>
          </w:divBdr>
        </w:div>
      </w:divsChild>
    </w:div>
    <w:div w:id="1731734665">
      <w:bodyDiv w:val="1"/>
      <w:marLeft w:val="0"/>
      <w:marRight w:val="0"/>
      <w:marTop w:val="0"/>
      <w:marBottom w:val="0"/>
      <w:divBdr>
        <w:top w:val="none" w:sz="0" w:space="0" w:color="auto"/>
        <w:left w:val="none" w:sz="0" w:space="0" w:color="auto"/>
        <w:bottom w:val="none" w:sz="0" w:space="0" w:color="auto"/>
        <w:right w:val="none" w:sz="0" w:space="0" w:color="auto"/>
      </w:divBdr>
      <w:divsChild>
        <w:div w:id="144977207">
          <w:marLeft w:val="432"/>
          <w:marRight w:val="0"/>
          <w:marTop w:val="173"/>
          <w:marBottom w:val="0"/>
          <w:divBdr>
            <w:top w:val="none" w:sz="0" w:space="0" w:color="auto"/>
            <w:left w:val="none" w:sz="0" w:space="0" w:color="auto"/>
            <w:bottom w:val="none" w:sz="0" w:space="0" w:color="auto"/>
            <w:right w:val="none" w:sz="0" w:space="0" w:color="auto"/>
          </w:divBdr>
        </w:div>
        <w:div w:id="622999330">
          <w:marLeft w:val="432"/>
          <w:marRight w:val="0"/>
          <w:marTop w:val="173"/>
          <w:marBottom w:val="0"/>
          <w:divBdr>
            <w:top w:val="none" w:sz="0" w:space="0" w:color="auto"/>
            <w:left w:val="none" w:sz="0" w:space="0" w:color="auto"/>
            <w:bottom w:val="none" w:sz="0" w:space="0" w:color="auto"/>
            <w:right w:val="none" w:sz="0" w:space="0" w:color="auto"/>
          </w:divBdr>
        </w:div>
        <w:div w:id="541481247">
          <w:marLeft w:val="432"/>
          <w:marRight w:val="0"/>
          <w:marTop w:val="173"/>
          <w:marBottom w:val="0"/>
          <w:divBdr>
            <w:top w:val="none" w:sz="0" w:space="0" w:color="auto"/>
            <w:left w:val="none" w:sz="0" w:space="0" w:color="auto"/>
            <w:bottom w:val="none" w:sz="0" w:space="0" w:color="auto"/>
            <w:right w:val="none" w:sz="0" w:space="0" w:color="auto"/>
          </w:divBdr>
        </w:div>
        <w:div w:id="643510209">
          <w:marLeft w:val="432"/>
          <w:marRight w:val="0"/>
          <w:marTop w:val="173"/>
          <w:marBottom w:val="0"/>
          <w:divBdr>
            <w:top w:val="none" w:sz="0" w:space="0" w:color="auto"/>
            <w:left w:val="none" w:sz="0" w:space="0" w:color="auto"/>
            <w:bottom w:val="none" w:sz="0" w:space="0" w:color="auto"/>
            <w:right w:val="none" w:sz="0" w:space="0" w:color="auto"/>
          </w:divBdr>
        </w:div>
        <w:div w:id="192233959">
          <w:marLeft w:val="432"/>
          <w:marRight w:val="0"/>
          <w:marTop w:val="173"/>
          <w:marBottom w:val="0"/>
          <w:divBdr>
            <w:top w:val="none" w:sz="0" w:space="0" w:color="auto"/>
            <w:left w:val="none" w:sz="0" w:space="0" w:color="auto"/>
            <w:bottom w:val="none" w:sz="0" w:space="0" w:color="auto"/>
            <w:right w:val="none" w:sz="0" w:space="0" w:color="auto"/>
          </w:divBdr>
        </w:div>
      </w:divsChild>
    </w:div>
    <w:div w:id="1741949141">
      <w:bodyDiv w:val="1"/>
      <w:marLeft w:val="0"/>
      <w:marRight w:val="0"/>
      <w:marTop w:val="0"/>
      <w:marBottom w:val="0"/>
      <w:divBdr>
        <w:top w:val="none" w:sz="0" w:space="0" w:color="auto"/>
        <w:left w:val="none" w:sz="0" w:space="0" w:color="auto"/>
        <w:bottom w:val="none" w:sz="0" w:space="0" w:color="auto"/>
        <w:right w:val="none" w:sz="0" w:space="0" w:color="auto"/>
      </w:divBdr>
    </w:div>
    <w:div w:id="1750156366">
      <w:bodyDiv w:val="1"/>
      <w:marLeft w:val="0"/>
      <w:marRight w:val="0"/>
      <w:marTop w:val="0"/>
      <w:marBottom w:val="0"/>
      <w:divBdr>
        <w:top w:val="none" w:sz="0" w:space="0" w:color="auto"/>
        <w:left w:val="none" w:sz="0" w:space="0" w:color="auto"/>
        <w:bottom w:val="none" w:sz="0" w:space="0" w:color="auto"/>
        <w:right w:val="none" w:sz="0" w:space="0" w:color="auto"/>
      </w:divBdr>
      <w:divsChild>
        <w:div w:id="1321081260">
          <w:marLeft w:val="432"/>
          <w:marRight w:val="0"/>
          <w:marTop w:val="140"/>
          <w:marBottom w:val="0"/>
          <w:divBdr>
            <w:top w:val="none" w:sz="0" w:space="0" w:color="auto"/>
            <w:left w:val="none" w:sz="0" w:space="0" w:color="auto"/>
            <w:bottom w:val="none" w:sz="0" w:space="0" w:color="auto"/>
            <w:right w:val="none" w:sz="0" w:space="0" w:color="auto"/>
          </w:divBdr>
        </w:div>
        <w:div w:id="2080471075">
          <w:marLeft w:val="432"/>
          <w:marRight w:val="0"/>
          <w:marTop w:val="140"/>
          <w:marBottom w:val="0"/>
          <w:divBdr>
            <w:top w:val="none" w:sz="0" w:space="0" w:color="auto"/>
            <w:left w:val="none" w:sz="0" w:space="0" w:color="auto"/>
            <w:bottom w:val="none" w:sz="0" w:space="0" w:color="auto"/>
            <w:right w:val="none" w:sz="0" w:space="0" w:color="auto"/>
          </w:divBdr>
        </w:div>
        <w:div w:id="354694820">
          <w:marLeft w:val="432"/>
          <w:marRight w:val="0"/>
          <w:marTop w:val="140"/>
          <w:marBottom w:val="0"/>
          <w:divBdr>
            <w:top w:val="none" w:sz="0" w:space="0" w:color="auto"/>
            <w:left w:val="none" w:sz="0" w:space="0" w:color="auto"/>
            <w:bottom w:val="none" w:sz="0" w:space="0" w:color="auto"/>
            <w:right w:val="none" w:sz="0" w:space="0" w:color="auto"/>
          </w:divBdr>
        </w:div>
        <w:div w:id="1466922969">
          <w:marLeft w:val="432"/>
          <w:marRight w:val="0"/>
          <w:marTop w:val="140"/>
          <w:marBottom w:val="0"/>
          <w:divBdr>
            <w:top w:val="none" w:sz="0" w:space="0" w:color="auto"/>
            <w:left w:val="none" w:sz="0" w:space="0" w:color="auto"/>
            <w:bottom w:val="none" w:sz="0" w:space="0" w:color="auto"/>
            <w:right w:val="none" w:sz="0" w:space="0" w:color="auto"/>
          </w:divBdr>
        </w:div>
        <w:div w:id="1826429478">
          <w:marLeft w:val="432"/>
          <w:marRight w:val="0"/>
          <w:marTop w:val="140"/>
          <w:marBottom w:val="0"/>
          <w:divBdr>
            <w:top w:val="none" w:sz="0" w:space="0" w:color="auto"/>
            <w:left w:val="none" w:sz="0" w:space="0" w:color="auto"/>
            <w:bottom w:val="none" w:sz="0" w:space="0" w:color="auto"/>
            <w:right w:val="none" w:sz="0" w:space="0" w:color="auto"/>
          </w:divBdr>
        </w:div>
        <w:div w:id="620651920">
          <w:marLeft w:val="432"/>
          <w:marRight w:val="0"/>
          <w:marTop w:val="140"/>
          <w:marBottom w:val="0"/>
          <w:divBdr>
            <w:top w:val="none" w:sz="0" w:space="0" w:color="auto"/>
            <w:left w:val="none" w:sz="0" w:space="0" w:color="auto"/>
            <w:bottom w:val="none" w:sz="0" w:space="0" w:color="auto"/>
            <w:right w:val="none" w:sz="0" w:space="0" w:color="auto"/>
          </w:divBdr>
        </w:div>
      </w:divsChild>
    </w:div>
    <w:div w:id="1838694715">
      <w:bodyDiv w:val="1"/>
      <w:marLeft w:val="0"/>
      <w:marRight w:val="0"/>
      <w:marTop w:val="0"/>
      <w:marBottom w:val="0"/>
      <w:divBdr>
        <w:top w:val="none" w:sz="0" w:space="0" w:color="auto"/>
        <w:left w:val="none" w:sz="0" w:space="0" w:color="auto"/>
        <w:bottom w:val="none" w:sz="0" w:space="0" w:color="auto"/>
        <w:right w:val="none" w:sz="0" w:space="0" w:color="auto"/>
      </w:divBdr>
      <w:divsChild>
        <w:div w:id="119303154">
          <w:marLeft w:val="432"/>
          <w:marRight w:val="0"/>
          <w:marTop w:val="154"/>
          <w:marBottom w:val="0"/>
          <w:divBdr>
            <w:top w:val="none" w:sz="0" w:space="0" w:color="auto"/>
            <w:left w:val="none" w:sz="0" w:space="0" w:color="auto"/>
            <w:bottom w:val="none" w:sz="0" w:space="0" w:color="auto"/>
            <w:right w:val="none" w:sz="0" w:space="0" w:color="auto"/>
          </w:divBdr>
        </w:div>
        <w:div w:id="1138182342">
          <w:marLeft w:val="432"/>
          <w:marRight w:val="0"/>
          <w:marTop w:val="154"/>
          <w:marBottom w:val="0"/>
          <w:divBdr>
            <w:top w:val="none" w:sz="0" w:space="0" w:color="auto"/>
            <w:left w:val="none" w:sz="0" w:space="0" w:color="auto"/>
            <w:bottom w:val="none" w:sz="0" w:space="0" w:color="auto"/>
            <w:right w:val="none" w:sz="0" w:space="0" w:color="auto"/>
          </w:divBdr>
        </w:div>
      </w:divsChild>
    </w:div>
    <w:div w:id="1860502429">
      <w:bodyDiv w:val="1"/>
      <w:marLeft w:val="0"/>
      <w:marRight w:val="0"/>
      <w:marTop w:val="0"/>
      <w:marBottom w:val="0"/>
      <w:divBdr>
        <w:top w:val="none" w:sz="0" w:space="0" w:color="auto"/>
        <w:left w:val="none" w:sz="0" w:space="0" w:color="auto"/>
        <w:bottom w:val="none" w:sz="0" w:space="0" w:color="auto"/>
        <w:right w:val="none" w:sz="0" w:space="0" w:color="auto"/>
      </w:divBdr>
      <w:divsChild>
        <w:div w:id="1834183031">
          <w:marLeft w:val="547"/>
          <w:marRight w:val="0"/>
          <w:marTop w:val="96"/>
          <w:marBottom w:val="0"/>
          <w:divBdr>
            <w:top w:val="none" w:sz="0" w:space="0" w:color="auto"/>
            <w:left w:val="none" w:sz="0" w:space="0" w:color="auto"/>
            <w:bottom w:val="none" w:sz="0" w:space="0" w:color="auto"/>
            <w:right w:val="none" w:sz="0" w:space="0" w:color="auto"/>
          </w:divBdr>
        </w:div>
        <w:div w:id="715087137">
          <w:marLeft w:val="547"/>
          <w:marRight w:val="0"/>
          <w:marTop w:val="96"/>
          <w:marBottom w:val="0"/>
          <w:divBdr>
            <w:top w:val="none" w:sz="0" w:space="0" w:color="auto"/>
            <w:left w:val="none" w:sz="0" w:space="0" w:color="auto"/>
            <w:bottom w:val="none" w:sz="0" w:space="0" w:color="auto"/>
            <w:right w:val="none" w:sz="0" w:space="0" w:color="auto"/>
          </w:divBdr>
        </w:div>
        <w:div w:id="1769496566">
          <w:marLeft w:val="547"/>
          <w:marRight w:val="0"/>
          <w:marTop w:val="96"/>
          <w:marBottom w:val="0"/>
          <w:divBdr>
            <w:top w:val="none" w:sz="0" w:space="0" w:color="auto"/>
            <w:left w:val="none" w:sz="0" w:space="0" w:color="auto"/>
            <w:bottom w:val="none" w:sz="0" w:space="0" w:color="auto"/>
            <w:right w:val="none" w:sz="0" w:space="0" w:color="auto"/>
          </w:divBdr>
        </w:div>
        <w:div w:id="327439995">
          <w:marLeft w:val="547"/>
          <w:marRight w:val="0"/>
          <w:marTop w:val="96"/>
          <w:marBottom w:val="0"/>
          <w:divBdr>
            <w:top w:val="none" w:sz="0" w:space="0" w:color="auto"/>
            <w:left w:val="none" w:sz="0" w:space="0" w:color="auto"/>
            <w:bottom w:val="none" w:sz="0" w:space="0" w:color="auto"/>
            <w:right w:val="none" w:sz="0" w:space="0" w:color="auto"/>
          </w:divBdr>
        </w:div>
        <w:div w:id="1130397519">
          <w:marLeft w:val="547"/>
          <w:marRight w:val="0"/>
          <w:marTop w:val="96"/>
          <w:marBottom w:val="0"/>
          <w:divBdr>
            <w:top w:val="none" w:sz="0" w:space="0" w:color="auto"/>
            <w:left w:val="none" w:sz="0" w:space="0" w:color="auto"/>
            <w:bottom w:val="none" w:sz="0" w:space="0" w:color="auto"/>
            <w:right w:val="none" w:sz="0" w:space="0" w:color="auto"/>
          </w:divBdr>
        </w:div>
        <w:div w:id="455418276">
          <w:marLeft w:val="547"/>
          <w:marRight w:val="0"/>
          <w:marTop w:val="96"/>
          <w:marBottom w:val="0"/>
          <w:divBdr>
            <w:top w:val="none" w:sz="0" w:space="0" w:color="auto"/>
            <w:left w:val="none" w:sz="0" w:space="0" w:color="auto"/>
            <w:bottom w:val="none" w:sz="0" w:space="0" w:color="auto"/>
            <w:right w:val="none" w:sz="0" w:space="0" w:color="auto"/>
          </w:divBdr>
        </w:div>
        <w:div w:id="843009426">
          <w:marLeft w:val="547"/>
          <w:marRight w:val="0"/>
          <w:marTop w:val="96"/>
          <w:marBottom w:val="0"/>
          <w:divBdr>
            <w:top w:val="none" w:sz="0" w:space="0" w:color="auto"/>
            <w:left w:val="none" w:sz="0" w:space="0" w:color="auto"/>
            <w:bottom w:val="none" w:sz="0" w:space="0" w:color="auto"/>
            <w:right w:val="none" w:sz="0" w:space="0" w:color="auto"/>
          </w:divBdr>
        </w:div>
      </w:divsChild>
    </w:div>
    <w:div w:id="1889796812">
      <w:bodyDiv w:val="1"/>
      <w:marLeft w:val="0"/>
      <w:marRight w:val="0"/>
      <w:marTop w:val="0"/>
      <w:marBottom w:val="0"/>
      <w:divBdr>
        <w:top w:val="none" w:sz="0" w:space="0" w:color="auto"/>
        <w:left w:val="none" w:sz="0" w:space="0" w:color="auto"/>
        <w:bottom w:val="none" w:sz="0" w:space="0" w:color="auto"/>
        <w:right w:val="none" w:sz="0" w:space="0" w:color="auto"/>
      </w:divBdr>
      <w:divsChild>
        <w:div w:id="421801775">
          <w:marLeft w:val="432"/>
          <w:marRight w:val="0"/>
          <w:marTop w:val="140"/>
          <w:marBottom w:val="0"/>
          <w:divBdr>
            <w:top w:val="none" w:sz="0" w:space="0" w:color="auto"/>
            <w:left w:val="none" w:sz="0" w:space="0" w:color="auto"/>
            <w:bottom w:val="none" w:sz="0" w:space="0" w:color="auto"/>
            <w:right w:val="none" w:sz="0" w:space="0" w:color="auto"/>
          </w:divBdr>
        </w:div>
        <w:div w:id="602765757">
          <w:marLeft w:val="432"/>
          <w:marRight w:val="0"/>
          <w:marTop w:val="140"/>
          <w:marBottom w:val="0"/>
          <w:divBdr>
            <w:top w:val="none" w:sz="0" w:space="0" w:color="auto"/>
            <w:left w:val="none" w:sz="0" w:space="0" w:color="auto"/>
            <w:bottom w:val="none" w:sz="0" w:space="0" w:color="auto"/>
            <w:right w:val="none" w:sz="0" w:space="0" w:color="auto"/>
          </w:divBdr>
        </w:div>
      </w:divsChild>
    </w:div>
    <w:div w:id="1919316170">
      <w:bodyDiv w:val="1"/>
      <w:marLeft w:val="0"/>
      <w:marRight w:val="0"/>
      <w:marTop w:val="0"/>
      <w:marBottom w:val="0"/>
      <w:divBdr>
        <w:top w:val="none" w:sz="0" w:space="0" w:color="auto"/>
        <w:left w:val="none" w:sz="0" w:space="0" w:color="auto"/>
        <w:bottom w:val="none" w:sz="0" w:space="0" w:color="auto"/>
        <w:right w:val="none" w:sz="0" w:space="0" w:color="auto"/>
      </w:divBdr>
      <w:divsChild>
        <w:div w:id="1643929130">
          <w:marLeft w:val="864"/>
          <w:marRight w:val="0"/>
          <w:marTop w:val="134"/>
          <w:marBottom w:val="0"/>
          <w:divBdr>
            <w:top w:val="none" w:sz="0" w:space="0" w:color="auto"/>
            <w:left w:val="none" w:sz="0" w:space="0" w:color="auto"/>
            <w:bottom w:val="none" w:sz="0" w:space="0" w:color="auto"/>
            <w:right w:val="none" w:sz="0" w:space="0" w:color="auto"/>
          </w:divBdr>
        </w:div>
        <w:div w:id="51084594">
          <w:marLeft w:val="1440"/>
          <w:marRight w:val="0"/>
          <w:marTop w:val="115"/>
          <w:marBottom w:val="0"/>
          <w:divBdr>
            <w:top w:val="none" w:sz="0" w:space="0" w:color="auto"/>
            <w:left w:val="none" w:sz="0" w:space="0" w:color="auto"/>
            <w:bottom w:val="none" w:sz="0" w:space="0" w:color="auto"/>
            <w:right w:val="none" w:sz="0" w:space="0" w:color="auto"/>
          </w:divBdr>
        </w:div>
        <w:div w:id="521357603">
          <w:marLeft w:val="864"/>
          <w:marRight w:val="0"/>
          <w:marTop w:val="134"/>
          <w:marBottom w:val="0"/>
          <w:divBdr>
            <w:top w:val="none" w:sz="0" w:space="0" w:color="auto"/>
            <w:left w:val="none" w:sz="0" w:space="0" w:color="auto"/>
            <w:bottom w:val="none" w:sz="0" w:space="0" w:color="auto"/>
            <w:right w:val="none" w:sz="0" w:space="0" w:color="auto"/>
          </w:divBdr>
        </w:div>
        <w:div w:id="1416901573">
          <w:marLeft w:val="1440"/>
          <w:marRight w:val="0"/>
          <w:marTop w:val="115"/>
          <w:marBottom w:val="0"/>
          <w:divBdr>
            <w:top w:val="none" w:sz="0" w:space="0" w:color="auto"/>
            <w:left w:val="none" w:sz="0" w:space="0" w:color="auto"/>
            <w:bottom w:val="none" w:sz="0" w:space="0" w:color="auto"/>
            <w:right w:val="none" w:sz="0" w:space="0" w:color="auto"/>
          </w:divBdr>
        </w:div>
        <w:div w:id="883374357">
          <w:marLeft w:val="864"/>
          <w:marRight w:val="0"/>
          <w:marTop w:val="134"/>
          <w:marBottom w:val="0"/>
          <w:divBdr>
            <w:top w:val="none" w:sz="0" w:space="0" w:color="auto"/>
            <w:left w:val="none" w:sz="0" w:space="0" w:color="auto"/>
            <w:bottom w:val="none" w:sz="0" w:space="0" w:color="auto"/>
            <w:right w:val="none" w:sz="0" w:space="0" w:color="auto"/>
          </w:divBdr>
        </w:div>
        <w:div w:id="1833134516">
          <w:marLeft w:val="1440"/>
          <w:marRight w:val="0"/>
          <w:marTop w:val="115"/>
          <w:marBottom w:val="0"/>
          <w:divBdr>
            <w:top w:val="none" w:sz="0" w:space="0" w:color="auto"/>
            <w:left w:val="none" w:sz="0" w:space="0" w:color="auto"/>
            <w:bottom w:val="none" w:sz="0" w:space="0" w:color="auto"/>
            <w:right w:val="none" w:sz="0" w:space="0" w:color="auto"/>
          </w:divBdr>
        </w:div>
        <w:div w:id="1001735092">
          <w:marLeft w:val="864"/>
          <w:marRight w:val="0"/>
          <w:marTop w:val="134"/>
          <w:marBottom w:val="0"/>
          <w:divBdr>
            <w:top w:val="none" w:sz="0" w:space="0" w:color="auto"/>
            <w:left w:val="none" w:sz="0" w:space="0" w:color="auto"/>
            <w:bottom w:val="none" w:sz="0" w:space="0" w:color="auto"/>
            <w:right w:val="none" w:sz="0" w:space="0" w:color="auto"/>
          </w:divBdr>
        </w:div>
        <w:div w:id="1719090213">
          <w:marLeft w:val="1440"/>
          <w:marRight w:val="0"/>
          <w:marTop w:val="115"/>
          <w:marBottom w:val="0"/>
          <w:divBdr>
            <w:top w:val="none" w:sz="0" w:space="0" w:color="auto"/>
            <w:left w:val="none" w:sz="0" w:space="0" w:color="auto"/>
            <w:bottom w:val="none" w:sz="0" w:space="0" w:color="auto"/>
            <w:right w:val="none" w:sz="0" w:space="0" w:color="auto"/>
          </w:divBdr>
        </w:div>
      </w:divsChild>
    </w:div>
    <w:div w:id="1928996625">
      <w:bodyDiv w:val="1"/>
      <w:marLeft w:val="0"/>
      <w:marRight w:val="0"/>
      <w:marTop w:val="0"/>
      <w:marBottom w:val="0"/>
      <w:divBdr>
        <w:top w:val="none" w:sz="0" w:space="0" w:color="auto"/>
        <w:left w:val="none" w:sz="0" w:space="0" w:color="auto"/>
        <w:bottom w:val="none" w:sz="0" w:space="0" w:color="auto"/>
        <w:right w:val="none" w:sz="0" w:space="0" w:color="auto"/>
      </w:divBdr>
      <w:divsChild>
        <w:div w:id="1221937593">
          <w:marLeft w:val="432"/>
          <w:marRight w:val="0"/>
          <w:marTop w:val="154"/>
          <w:marBottom w:val="0"/>
          <w:divBdr>
            <w:top w:val="none" w:sz="0" w:space="0" w:color="auto"/>
            <w:left w:val="none" w:sz="0" w:space="0" w:color="auto"/>
            <w:bottom w:val="none" w:sz="0" w:space="0" w:color="auto"/>
            <w:right w:val="none" w:sz="0" w:space="0" w:color="auto"/>
          </w:divBdr>
        </w:div>
        <w:div w:id="1808275731">
          <w:marLeft w:val="864"/>
          <w:marRight w:val="0"/>
          <w:marTop w:val="154"/>
          <w:marBottom w:val="0"/>
          <w:divBdr>
            <w:top w:val="none" w:sz="0" w:space="0" w:color="auto"/>
            <w:left w:val="none" w:sz="0" w:space="0" w:color="auto"/>
            <w:bottom w:val="none" w:sz="0" w:space="0" w:color="auto"/>
            <w:right w:val="none" w:sz="0" w:space="0" w:color="auto"/>
          </w:divBdr>
        </w:div>
        <w:div w:id="2035031432">
          <w:marLeft w:val="432"/>
          <w:marRight w:val="0"/>
          <w:marTop w:val="154"/>
          <w:marBottom w:val="0"/>
          <w:divBdr>
            <w:top w:val="none" w:sz="0" w:space="0" w:color="auto"/>
            <w:left w:val="none" w:sz="0" w:space="0" w:color="auto"/>
            <w:bottom w:val="none" w:sz="0" w:space="0" w:color="auto"/>
            <w:right w:val="none" w:sz="0" w:space="0" w:color="auto"/>
          </w:divBdr>
        </w:div>
      </w:divsChild>
    </w:div>
    <w:div w:id="1960379684">
      <w:bodyDiv w:val="1"/>
      <w:marLeft w:val="0"/>
      <w:marRight w:val="0"/>
      <w:marTop w:val="0"/>
      <w:marBottom w:val="0"/>
      <w:divBdr>
        <w:top w:val="none" w:sz="0" w:space="0" w:color="auto"/>
        <w:left w:val="none" w:sz="0" w:space="0" w:color="auto"/>
        <w:bottom w:val="none" w:sz="0" w:space="0" w:color="auto"/>
        <w:right w:val="none" w:sz="0" w:space="0" w:color="auto"/>
      </w:divBdr>
      <w:divsChild>
        <w:div w:id="1653094857">
          <w:marLeft w:val="432"/>
          <w:marRight w:val="0"/>
          <w:marTop w:val="173"/>
          <w:marBottom w:val="0"/>
          <w:divBdr>
            <w:top w:val="none" w:sz="0" w:space="0" w:color="auto"/>
            <w:left w:val="none" w:sz="0" w:space="0" w:color="auto"/>
            <w:bottom w:val="none" w:sz="0" w:space="0" w:color="auto"/>
            <w:right w:val="none" w:sz="0" w:space="0" w:color="auto"/>
          </w:divBdr>
        </w:div>
      </w:divsChild>
    </w:div>
    <w:div w:id="1974365841">
      <w:bodyDiv w:val="1"/>
      <w:marLeft w:val="0"/>
      <w:marRight w:val="0"/>
      <w:marTop w:val="0"/>
      <w:marBottom w:val="0"/>
      <w:divBdr>
        <w:top w:val="none" w:sz="0" w:space="0" w:color="auto"/>
        <w:left w:val="none" w:sz="0" w:space="0" w:color="auto"/>
        <w:bottom w:val="none" w:sz="0" w:space="0" w:color="auto"/>
        <w:right w:val="none" w:sz="0" w:space="0" w:color="auto"/>
      </w:divBdr>
    </w:div>
    <w:div w:id="2040546518">
      <w:bodyDiv w:val="1"/>
      <w:marLeft w:val="0"/>
      <w:marRight w:val="0"/>
      <w:marTop w:val="0"/>
      <w:marBottom w:val="0"/>
      <w:divBdr>
        <w:top w:val="none" w:sz="0" w:space="0" w:color="auto"/>
        <w:left w:val="none" w:sz="0" w:space="0" w:color="auto"/>
        <w:bottom w:val="none" w:sz="0" w:space="0" w:color="auto"/>
        <w:right w:val="none" w:sz="0" w:space="0" w:color="auto"/>
      </w:divBdr>
      <w:divsChild>
        <w:div w:id="1481848165">
          <w:marLeft w:val="432"/>
          <w:marRight w:val="0"/>
          <w:marTop w:val="154"/>
          <w:marBottom w:val="0"/>
          <w:divBdr>
            <w:top w:val="none" w:sz="0" w:space="0" w:color="auto"/>
            <w:left w:val="none" w:sz="0" w:space="0" w:color="auto"/>
            <w:bottom w:val="none" w:sz="0" w:space="0" w:color="auto"/>
            <w:right w:val="none" w:sz="0" w:space="0" w:color="auto"/>
          </w:divBdr>
        </w:div>
      </w:divsChild>
    </w:div>
    <w:div w:id="2042240052">
      <w:bodyDiv w:val="1"/>
      <w:marLeft w:val="0"/>
      <w:marRight w:val="0"/>
      <w:marTop w:val="0"/>
      <w:marBottom w:val="0"/>
      <w:divBdr>
        <w:top w:val="none" w:sz="0" w:space="0" w:color="auto"/>
        <w:left w:val="none" w:sz="0" w:space="0" w:color="auto"/>
        <w:bottom w:val="none" w:sz="0" w:space="0" w:color="auto"/>
        <w:right w:val="none" w:sz="0" w:space="0" w:color="auto"/>
      </w:divBdr>
    </w:div>
    <w:div w:id="2064870933">
      <w:bodyDiv w:val="1"/>
      <w:marLeft w:val="0"/>
      <w:marRight w:val="0"/>
      <w:marTop w:val="0"/>
      <w:marBottom w:val="0"/>
      <w:divBdr>
        <w:top w:val="none" w:sz="0" w:space="0" w:color="auto"/>
        <w:left w:val="none" w:sz="0" w:space="0" w:color="auto"/>
        <w:bottom w:val="none" w:sz="0" w:space="0" w:color="auto"/>
        <w:right w:val="none" w:sz="0" w:space="0" w:color="auto"/>
      </w:divBdr>
      <w:divsChild>
        <w:div w:id="1133987141">
          <w:marLeft w:val="432"/>
          <w:marRight w:val="0"/>
          <w:marTop w:val="154"/>
          <w:marBottom w:val="0"/>
          <w:divBdr>
            <w:top w:val="none" w:sz="0" w:space="0" w:color="auto"/>
            <w:left w:val="none" w:sz="0" w:space="0" w:color="auto"/>
            <w:bottom w:val="none" w:sz="0" w:space="0" w:color="auto"/>
            <w:right w:val="none" w:sz="0" w:space="0" w:color="auto"/>
          </w:divBdr>
        </w:div>
        <w:div w:id="357895547">
          <w:marLeft w:val="1440"/>
          <w:marRight w:val="0"/>
          <w:marTop w:val="134"/>
          <w:marBottom w:val="0"/>
          <w:divBdr>
            <w:top w:val="none" w:sz="0" w:space="0" w:color="auto"/>
            <w:left w:val="none" w:sz="0" w:space="0" w:color="auto"/>
            <w:bottom w:val="none" w:sz="0" w:space="0" w:color="auto"/>
            <w:right w:val="none" w:sz="0" w:space="0" w:color="auto"/>
          </w:divBdr>
        </w:div>
        <w:div w:id="1117719447">
          <w:marLeft w:val="1440"/>
          <w:marRight w:val="0"/>
          <w:marTop w:val="134"/>
          <w:marBottom w:val="0"/>
          <w:divBdr>
            <w:top w:val="none" w:sz="0" w:space="0" w:color="auto"/>
            <w:left w:val="none" w:sz="0" w:space="0" w:color="auto"/>
            <w:bottom w:val="none" w:sz="0" w:space="0" w:color="auto"/>
            <w:right w:val="none" w:sz="0" w:space="0" w:color="auto"/>
          </w:divBdr>
        </w:div>
        <w:div w:id="651755586">
          <w:marLeft w:val="432"/>
          <w:marRight w:val="0"/>
          <w:marTop w:val="154"/>
          <w:marBottom w:val="0"/>
          <w:divBdr>
            <w:top w:val="none" w:sz="0" w:space="0" w:color="auto"/>
            <w:left w:val="none" w:sz="0" w:space="0" w:color="auto"/>
            <w:bottom w:val="none" w:sz="0" w:space="0" w:color="auto"/>
            <w:right w:val="none" w:sz="0" w:space="0" w:color="auto"/>
          </w:divBdr>
        </w:div>
      </w:divsChild>
    </w:div>
    <w:div w:id="21075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iom.edu/Reports/2011/Clinical-Practice-Guidelines-We-Can-Trust.asp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______Microsoft_PowerPoint3.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_________Microsoft_Word4.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package" Target="embeddings/______Microsoft_PowerPoint1.sldx"/><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_Microsoft_PowerPoint2.sldx"/><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F6B21BC-8A97-42F4-81F4-A5A1A52C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39</Pages>
  <Words>8249</Words>
  <Characters>47023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111</cp:revision>
  <cp:lastPrinted>2016-10-20T13:04:00Z</cp:lastPrinted>
  <dcterms:created xsi:type="dcterms:W3CDTF">2016-07-11T06:57:00Z</dcterms:created>
  <dcterms:modified xsi:type="dcterms:W3CDTF">2017-03-30T11:19:00Z</dcterms:modified>
</cp:coreProperties>
</file>